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3E6C" w14:textId="46F6909B" w:rsidR="006F6B4C" w:rsidRPr="00DB4DC8" w:rsidRDefault="006F6B4C" w:rsidP="00074536">
      <w:pPr>
        <w:pStyle w:val="Textkrper"/>
        <w:spacing w:line="360" w:lineRule="auto"/>
        <w:jc w:val="center"/>
        <w:rPr>
          <w:rFonts w:cs="Arial"/>
          <w:b/>
          <w:color w:val="000000" w:themeColor="text1"/>
        </w:rPr>
      </w:pPr>
      <w:bookmarkStart w:id="0" w:name="_GoBack"/>
      <w:bookmarkEnd w:id="0"/>
      <w:r w:rsidRPr="00DB4DC8">
        <w:rPr>
          <w:rFonts w:cs="Arial"/>
          <w:b/>
          <w:color w:val="000000" w:themeColor="text1"/>
        </w:rPr>
        <w:t>Begründung</w:t>
      </w:r>
    </w:p>
    <w:p w14:paraId="62278E53" w14:textId="77777777" w:rsidR="006F6B4C" w:rsidRPr="00DB4DC8" w:rsidRDefault="006F6B4C" w:rsidP="00074536">
      <w:pPr>
        <w:pStyle w:val="Textkrper"/>
        <w:spacing w:line="360" w:lineRule="auto"/>
        <w:jc w:val="center"/>
        <w:rPr>
          <w:rFonts w:cs="Arial"/>
          <w:b/>
          <w:color w:val="000000" w:themeColor="text1"/>
        </w:rPr>
      </w:pPr>
    </w:p>
    <w:p w14:paraId="228BDEDF" w14:textId="1E428B0A" w:rsidR="006F6B4C" w:rsidRPr="00DB4DC8" w:rsidRDefault="006F6B4C" w:rsidP="00074536">
      <w:pPr>
        <w:pStyle w:val="Textkrper"/>
        <w:numPr>
          <w:ilvl w:val="0"/>
          <w:numId w:val="5"/>
        </w:numPr>
        <w:spacing w:line="360" w:lineRule="auto"/>
        <w:rPr>
          <w:rFonts w:cs="Arial"/>
          <w:b/>
          <w:color w:val="000000" w:themeColor="text1"/>
        </w:rPr>
      </w:pPr>
      <w:r w:rsidRPr="00DB4DC8">
        <w:rPr>
          <w:rFonts w:cs="Arial"/>
          <w:b/>
          <w:color w:val="000000" w:themeColor="text1"/>
        </w:rPr>
        <w:t>Allgemeiner Teil</w:t>
      </w:r>
    </w:p>
    <w:p w14:paraId="6AF1C6E2" w14:textId="02D57E57" w:rsidR="00A9735C" w:rsidRPr="00DB4DC8" w:rsidRDefault="00A9735C" w:rsidP="00074536">
      <w:pPr>
        <w:pStyle w:val="Textkrper"/>
        <w:spacing w:line="360" w:lineRule="auto"/>
        <w:rPr>
          <w:rFonts w:cs="Arial"/>
          <w:color w:val="000000" w:themeColor="text1"/>
        </w:rPr>
      </w:pPr>
    </w:p>
    <w:p w14:paraId="1CDEA82C" w14:textId="75567C19" w:rsidR="00304DA1" w:rsidRPr="00DB4DC8" w:rsidRDefault="00304DA1" w:rsidP="00074536">
      <w:pPr>
        <w:pStyle w:val="Textkrper"/>
        <w:numPr>
          <w:ilvl w:val="0"/>
          <w:numId w:val="42"/>
        </w:numPr>
        <w:spacing w:line="360" w:lineRule="auto"/>
        <w:rPr>
          <w:rFonts w:cs="Arial"/>
          <w:color w:val="000000" w:themeColor="text1"/>
        </w:rPr>
      </w:pPr>
      <w:r w:rsidRPr="00DB4DC8">
        <w:rPr>
          <w:rFonts w:cs="Arial"/>
          <w:color w:val="000000" w:themeColor="text1"/>
        </w:rPr>
        <w:t>Zielsetzung</w:t>
      </w:r>
    </w:p>
    <w:p w14:paraId="0D55968C" w14:textId="5D2FE02A" w:rsidR="00B67D5D" w:rsidRPr="00DB4DC8" w:rsidRDefault="00304DA1" w:rsidP="00074536">
      <w:pPr>
        <w:pStyle w:val="Textkrper"/>
        <w:spacing w:line="360" w:lineRule="auto"/>
        <w:rPr>
          <w:rFonts w:cs="Arial"/>
          <w:color w:val="000000" w:themeColor="text1"/>
        </w:rPr>
      </w:pPr>
      <w:r w:rsidRPr="00DB4DC8">
        <w:rPr>
          <w:rFonts w:cs="Arial"/>
          <w:b/>
          <w:color w:val="000000" w:themeColor="text1"/>
        </w:rPr>
        <w:br/>
      </w:r>
      <w:r w:rsidR="00A64C87" w:rsidRPr="00DB4DC8">
        <w:rPr>
          <w:rFonts w:cs="Arial"/>
          <w:color w:val="000000" w:themeColor="text1"/>
        </w:rPr>
        <w:t xml:space="preserve">Mit </w:t>
      </w:r>
      <w:r w:rsidR="00753BE9">
        <w:rPr>
          <w:rFonts w:cs="Arial"/>
          <w:color w:val="000000" w:themeColor="text1"/>
        </w:rPr>
        <w:t xml:space="preserve">dem Gesetz zur Errichtung einer Landespflegekammer und </w:t>
      </w:r>
      <w:r w:rsidR="00023183">
        <w:rPr>
          <w:rFonts w:cs="Arial"/>
          <w:color w:val="000000" w:themeColor="text1"/>
        </w:rPr>
        <w:t>zur</w:t>
      </w:r>
      <w:r w:rsidR="00753BE9">
        <w:rPr>
          <w:rFonts w:cs="Arial"/>
          <w:color w:val="000000" w:themeColor="text1"/>
        </w:rPr>
        <w:t xml:space="preserve"> Änderung w</w:t>
      </w:r>
      <w:r w:rsidR="002C0C75">
        <w:rPr>
          <w:rFonts w:cs="Arial"/>
          <w:color w:val="000000" w:themeColor="text1"/>
        </w:rPr>
        <w:t xml:space="preserve">eiterer </w:t>
      </w:r>
      <w:r w:rsidR="00023183">
        <w:rPr>
          <w:rFonts w:cs="Arial"/>
          <w:color w:val="000000" w:themeColor="text1"/>
        </w:rPr>
        <w:t>Rechtsvorschriften</w:t>
      </w:r>
      <w:r w:rsidR="00163873" w:rsidRPr="00DB4DC8">
        <w:rPr>
          <w:rFonts w:cs="Arial"/>
          <w:color w:val="000000" w:themeColor="text1"/>
        </w:rPr>
        <w:t xml:space="preserve"> </w:t>
      </w:r>
      <w:r w:rsidR="00A64C87" w:rsidRPr="00DB4DC8">
        <w:rPr>
          <w:rFonts w:cs="Arial"/>
          <w:color w:val="000000" w:themeColor="text1"/>
        </w:rPr>
        <w:t>werden</w:t>
      </w:r>
      <w:r w:rsidR="003D204A" w:rsidRPr="00DB4DC8">
        <w:rPr>
          <w:rFonts w:cs="Arial"/>
          <w:color w:val="000000" w:themeColor="text1"/>
        </w:rPr>
        <w:t xml:space="preserve"> die gesetzlichen Grundlagen für eine</w:t>
      </w:r>
      <w:r w:rsidR="00A64C87" w:rsidRPr="00DB4DC8">
        <w:rPr>
          <w:rFonts w:cs="Arial"/>
          <w:color w:val="000000" w:themeColor="text1"/>
        </w:rPr>
        <w:t xml:space="preserve"> Landespflegekammer ge</w:t>
      </w:r>
      <w:r w:rsidR="00163873" w:rsidRPr="00DB4DC8">
        <w:rPr>
          <w:rFonts w:cs="Arial"/>
          <w:color w:val="000000" w:themeColor="text1"/>
        </w:rPr>
        <w:t xml:space="preserve">schaffen. </w:t>
      </w:r>
      <w:r w:rsidR="003D204A" w:rsidRPr="00DB4DC8">
        <w:rPr>
          <w:rFonts w:cs="Arial"/>
          <w:color w:val="000000" w:themeColor="text1"/>
        </w:rPr>
        <w:t>Ziel ist der Aufbau einer leistungsfähigen berufsständischen Organisation</w:t>
      </w:r>
      <w:r w:rsidR="00B67D5D" w:rsidRPr="00DB4DC8">
        <w:rPr>
          <w:rFonts w:cs="Arial"/>
          <w:color w:val="000000" w:themeColor="text1"/>
        </w:rPr>
        <w:t xml:space="preserve"> der Pflegefachberufe.</w:t>
      </w:r>
    </w:p>
    <w:p w14:paraId="3B9F0D88" w14:textId="77777777" w:rsidR="00B67D5D" w:rsidRPr="00DB4DC8" w:rsidRDefault="00B67D5D" w:rsidP="00074536">
      <w:pPr>
        <w:pStyle w:val="Textkrper"/>
        <w:spacing w:line="360" w:lineRule="auto"/>
        <w:rPr>
          <w:rFonts w:cs="Arial"/>
          <w:color w:val="000000" w:themeColor="text1"/>
        </w:rPr>
      </w:pPr>
    </w:p>
    <w:p w14:paraId="2A2C2D97" w14:textId="77777777" w:rsidR="007313FE" w:rsidRPr="00DB4DC8" w:rsidRDefault="003A4281" w:rsidP="00074536">
      <w:pPr>
        <w:pStyle w:val="Textkrper"/>
        <w:spacing w:line="360" w:lineRule="auto"/>
        <w:rPr>
          <w:rFonts w:cs="Arial"/>
          <w:color w:val="000000" w:themeColor="text1"/>
        </w:rPr>
      </w:pPr>
      <w:r w:rsidRPr="00DB4DC8">
        <w:rPr>
          <w:rFonts w:cs="Arial"/>
          <w:color w:val="000000" w:themeColor="text1"/>
        </w:rPr>
        <w:t>Der Auftrag für die Errichtung einer Landespflegekammer ergibt sich au</w:t>
      </w:r>
      <w:r w:rsidR="00A64C87" w:rsidRPr="00DB4DC8">
        <w:rPr>
          <w:rFonts w:cs="Arial"/>
          <w:color w:val="000000" w:themeColor="text1"/>
        </w:rPr>
        <w:t>s der</w:t>
      </w:r>
      <w:r w:rsidRPr="00DB4DC8">
        <w:rPr>
          <w:rFonts w:cs="Arial"/>
          <w:color w:val="000000" w:themeColor="text1"/>
        </w:rPr>
        <w:t xml:space="preserve"> </w:t>
      </w:r>
      <w:r w:rsidR="00EB23BD" w:rsidRPr="00DB4DC8">
        <w:rPr>
          <w:rFonts w:cs="Arial"/>
          <w:color w:val="000000" w:themeColor="text1"/>
        </w:rPr>
        <w:t xml:space="preserve">Handlungsempfehlung der </w:t>
      </w:r>
      <w:r w:rsidR="00E33189" w:rsidRPr="00DB4DC8">
        <w:rPr>
          <w:rFonts w:cs="Arial"/>
          <w:color w:val="000000" w:themeColor="text1"/>
        </w:rPr>
        <w:t>Enq</w:t>
      </w:r>
      <w:r w:rsidR="00B57F33" w:rsidRPr="00DB4DC8">
        <w:rPr>
          <w:rFonts w:cs="Arial"/>
          <w:color w:val="000000" w:themeColor="text1"/>
        </w:rPr>
        <w:t>u</w:t>
      </w:r>
      <w:r w:rsidR="00E33189" w:rsidRPr="00DB4DC8">
        <w:rPr>
          <w:rFonts w:cs="Arial"/>
          <w:color w:val="000000" w:themeColor="text1"/>
        </w:rPr>
        <w:t>etekommission „Pflege in Baden-Württemberg zukunftsorientiert und generationengere</w:t>
      </w:r>
      <w:r w:rsidR="00B57F33" w:rsidRPr="00DB4DC8">
        <w:rPr>
          <w:rFonts w:cs="Arial"/>
          <w:color w:val="000000" w:themeColor="text1"/>
        </w:rPr>
        <w:t>ch</w:t>
      </w:r>
      <w:r w:rsidR="00E33189" w:rsidRPr="00DB4DC8">
        <w:rPr>
          <w:rFonts w:cs="Arial"/>
          <w:color w:val="000000" w:themeColor="text1"/>
        </w:rPr>
        <w:t xml:space="preserve">t gestalten“ </w:t>
      </w:r>
      <w:r w:rsidR="00EB23BD" w:rsidRPr="00DB4DC8">
        <w:rPr>
          <w:rFonts w:cs="Arial"/>
          <w:color w:val="000000" w:themeColor="text1"/>
        </w:rPr>
        <w:t xml:space="preserve">aus dem Jahr 2016 </w:t>
      </w:r>
      <w:r w:rsidR="00145209" w:rsidRPr="00DB4DC8">
        <w:rPr>
          <w:rFonts w:cs="Arial"/>
          <w:color w:val="000000" w:themeColor="text1"/>
        </w:rPr>
        <w:t>an die Landesregierung</w:t>
      </w:r>
      <w:r w:rsidR="007313FE" w:rsidRPr="00DB4DC8">
        <w:rPr>
          <w:rFonts w:cs="Arial"/>
          <w:color w:val="000000" w:themeColor="text1"/>
        </w:rPr>
        <w:t xml:space="preserve">. </w:t>
      </w:r>
    </w:p>
    <w:p w14:paraId="06433A08" w14:textId="77777777" w:rsidR="007313FE" w:rsidRPr="00DB4DC8" w:rsidRDefault="007313FE" w:rsidP="00074536">
      <w:pPr>
        <w:pStyle w:val="Textkrper"/>
        <w:spacing w:line="360" w:lineRule="auto"/>
        <w:rPr>
          <w:rFonts w:cs="Arial"/>
          <w:color w:val="000000" w:themeColor="text1"/>
        </w:rPr>
      </w:pPr>
    </w:p>
    <w:p w14:paraId="523BDFAD" w14:textId="164A0211" w:rsidR="00145209" w:rsidRPr="00DB4DC8" w:rsidRDefault="007313FE" w:rsidP="00074536">
      <w:pPr>
        <w:pStyle w:val="Textkrper"/>
        <w:spacing w:line="360" w:lineRule="auto"/>
        <w:rPr>
          <w:rFonts w:cs="Arial"/>
          <w:color w:val="000000" w:themeColor="text1"/>
        </w:rPr>
      </w:pPr>
      <w:r w:rsidRPr="00DB4DC8">
        <w:rPr>
          <w:rFonts w:cs="Arial"/>
          <w:color w:val="000000" w:themeColor="text1"/>
        </w:rPr>
        <w:t>„Die Enquetekommission empfiehlt der Landesregierung,</w:t>
      </w:r>
      <w:r w:rsidR="003A4281" w:rsidRPr="00DB4DC8">
        <w:rPr>
          <w:rFonts w:cs="Arial"/>
          <w:color w:val="000000" w:themeColor="text1"/>
        </w:rPr>
        <w:t xml:space="preserve"> </w:t>
      </w:r>
    </w:p>
    <w:p w14:paraId="0B7E9E69" w14:textId="71449CC0" w:rsidR="00EB23BD" w:rsidRPr="00DB4DC8" w:rsidRDefault="00EB23BD" w:rsidP="005A53F7">
      <w:pPr>
        <w:pStyle w:val="Textkrper"/>
        <w:numPr>
          <w:ilvl w:val="0"/>
          <w:numId w:val="38"/>
        </w:numPr>
        <w:spacing w:line="360" w:lineRule="auto"/>
        <w:ind w:left="357" w:hanging="357"/>
        <w:rPr>
          <w:rFonts w:cs="Arial"/>
          <w:color w:val="000000" w:themeColor="text1"/>
        </w:rPr>
      </w:pPr>
      <w:r w:rsidRPr="00DB4DC8">
        <w:rPr>
          <w:rFonts w:cs="Arial"/>
          <w:color w:val="000000" w:themeColor="text1"/>
        </w:rPr>
        <w:t>die Entwicklungen zu den Entstehungsprozessen der Pflegekammern in anderen Bundesländern sorgfältig mitzuverfolgen</w:t>
      </w:r>
      <w:r w:rsidR="005B00D0">
        <w:rPr>
          <w:rFonts w:cs="Arial"/>
          <w:color w:val="000000" w:themeColor="text1"/>
        </w:rPr>
        <w:t>,</w:t>
      </w:r>
    </w:p>
    <w:p w14:paraId="138FD40D" w14:textId="1BA8E799" w:rsidR="00EB23BD" w:rsidRPr="00DB4DC8" w:rsidRDefault="00EB23BD" w:rsidP="00074536">
      <w:pPr>
        <w:pStyle w:val="Textkrper"/>
        <w:numPr>
          <w:ilvl w:val="0"/>
          <w:numId w:val="38"/>
        </w:numPr>
        <w:spacing w:line="360" w:lineRule="auto"/>
        <w:rPr>
          <w:rFonts w:cs="Arial"/>
          <w:color w:val="000000" w:themeColor="text1"/>
        </w:rPr>
      </w:pPr>
      <w:r w:rsidRPr="00DB4DC8">
        <w:rPr>
          <w:rFonts w:cs="Arial"/>
          <w:color w:val="000000" w:themeColor="text1"/>
        </w:rPr>
        <w:t>die Gründung einer Pflegekammer auf den Weg zu bringen, falls sich die in der Pflege beschäftigten Personen in einer repräsentativen Befragung, die wissenschaftlichen Gütekriterien genügt, für eine Pflegekammer aussprechen.</w:t>
      </w:r>
      <w:r w:rsidR="007313FE" w:rsidRPr="00DB4DC8">
        <w:rPr>
          <w:rFonts w:cs="Arial"/>
          <w:color w:val="000000" w:themeColor="text1"/>
        </w:rPr>
        <w:t>“</w:t>
      </w:r>
    </w:p>
    <w:p w14:paraId="6F13AE22" w14:textId="77777777" w:rsidR="007313FE" w:rsidRPr="00DB4DC8" w:rsidRDefault="007313FE" w:rsidP="00074536">
      <w:pPr>
        <w:pStyle w:val="Textkrper"/>
        <w:spacing w:line="360" w:lineRule="auto"/>
        <w:rPr>
          <w:rFonts w:cs="Arial"/>
          <w:color w:val="000000" w:themeColor="text1"/>
        </w:rPr>
      </w:pPr>
    </w:p>
    <w:p w14:paraId="29173C4A" w14:textId="3EE668F2" w:rsidR="00B22B0E" w:rsidRPr="00DB4DC8" w:rsidRDefault="003A4281" w:rsidP="00074536">
      <w:pPr>
        <w:pStyle w:val="Textkrper"/>
        <w:spacing w:line="360" w:lineRule="auto"/>
        <w:rPr>
          <w:rFonts w:cs="Arial"/>
          <w:color w:val="000000" w:themeColor="text1"/>
        </w:rPr>
      </w:pPr>
      <w:r w:rsidRPr="00DB4DC8">
        <w:rPr>
          <w:rFonts w:cs="Arial"/>
          <w:color w:val="000000" w:themeColor="text1"/>
        </w:rPr>
        <w:t>Als wichtige Ziele einer Pfleg</w:t>
      </w:r>
      <w:r w:rsidR="00FB4D4F" w:rsidRPr="00DB4DC8">
        <w:rPr>
          <w:rFonts w:cs="Arial"/>
          <w:color w:val="000000" w:themeColor="text1"/>
        </w:rPr>
        <w:t>e</w:t>
      </w:r>
      <w:r w:rsidRPr="00DB4DC8">
        <w:rPr>
          <w:rFonts w:cs="Arial"/>
          <w:color w:val="000000" w:themeColor="text1"/>
        </w:rPr>
        <w:t xml:space="preserve">kammer werden </w:t>
      </w:r>
      <w:r w:rsidR="00B67D5D" w:rsidRPr="00DB4DC8">
        <w:rPr>
          <w:rFonts w:cs="Arial"/>
          <w:color w:val="000000" w:themeColor="text1"/>
        </w:rPr>
        <w:t xml:space="preserve">im Bericht der Enquetekommission </w:t>
      </w:r>
      <w:r w:rsidRPr="00DB4DC8">
        <w:rPr>
          <w:rFonts w:cs="Arial"/>
          <w:color w:val="000000" w:themeColor="text1"/>
        </w:rPr>
        <w:t xml:space="preserve">unter anderem genannt, dass Pflegende auf Augenhöhe mit den anderen Entscheidern im Gesundheitswesen agieren können, die Angehörigen der Pflegeberufe in ihrem Selbstverständnis gestärkt werden und die in der Pflege Beschäftigten bei der Weiterentwicklung des Berufsbildes miteinbezogen werden. </w:t>
      </w:r>
    </w:p>
    <w:p w14:paraId="24E38AEC" w14:textId="77777777" w:rsidR="003A4281" w:rsidRPr="00DB4DC8" w:rsidRDefault="003A4281" w:rsidP="00074536">
      <w:pPr>
        <w:pStyle w:val="Textkrper"/>
        <w:spacing w:line="360" w:lineRule="auto"/>
        <w:rPr>
          <w:rFonts w:cs="Arial"/>
          <w:color w:val="000000" w:themeColor="text1"/>
        </w:rPr>
      </w:pPr>
    </w:p>
    <w:p w14:paraId="60953373" w14:textId="1401C7DF" w:rsidR="00B22B0E" w:rsidRPr="00DB4DC8" w:rsidRDefault="00F0117F" w:rsidP="00074536">
      <w:pPr>
        <w:pStyle w:val="Textkrper"/>
        <w:spacing w:line="360" w:lineRule="auto"/>
        <w:rPr>
          <w:rFonts w:cs="Arial"/>
          <w:color w:val="000000" w:themeColor="text1"/>
        </w:rPr>
      </w:pPr>
      <w:r w:rsidRPr="00DB4DC8">
        <w:rPr>
          <w:rFonts w:cs="Arial"/>
          <w:color w:val="000000" w:themeColor="text1"/>
        </w:rPr>
        <w:t>Aus diesem Grund haben sich die beiden Regierungs</w:t>
      </w:r>
      <w:r w:rsidR="00F75294" w:rsidRPr="00DB4DC8">
        <w:rPr>
          <w:rFonts w:cs="Arial"/>
          <w:color w:val="000000" w:themeColor="text1"/>
        </w:rPr>
        <w:t>parteien</w:t>
      </w:r>
      <w:r w:rsidRPr="00DB4DC8">
        <w:rPr>
          <w:rFonts w:cs="Arial"/>
          <w:color w:val="000000" w:themeColor="text1"/>
        </w:rPr>
        <w:t xml:space="preserve"> im Koalitionsvertrag für die 16. Legislaturperiode </w:t>
      </w:r>
      <w:r w:rsidR="00436581">
        <w:rPr>
          <w:rFonts w:cs="Arial"/>
          <w:color w:val="000000" w:themeColor="text1"/>
        </w:rPr>
        <w:t xml:space="preserve">(2016 </w:t>
      </w:r>
      <w:r w:rsidR="005A53F7">
        <w:rPr>
          <w:rFonts w:cs="Arial"/>
          <w:color w:val="000000" w:themeColor="text1"/>
        </w:rPr>
        <w:t>bis</w:t>
      </w:r>
      <w:r w:rsidR="00436581">
        <w:rPr>
          <w:rFonts w:cs="Arial"/>
          <w:color w:val="000000" w:themeColor="text1"/>
        </w:rPr>
        <w:t xml:space="preserve"> 2021) </w:t>
      </w:r>
      <w:r w:rsidRPr="00DB4DC8">
        <w:rPr>
          <w:rFonts w:cs="Arial"/>
          <w:color w:val="000000" w:themeColor="text1"/>
        </w:rPr>
        <w:t xml:space="preserve">auf die Durchführung einer repräsentativen Umfrage bei den Pflegefachkräften zur Frage der Einführung einer Pflegekammer verständigt und sind damit der Empfehlung der Enquetekommission gefolgt. </w:t>
      </w:r>
      <w:r w:rsidR="00B67D5D" w:rsidRPr="00DB4DC8">
        <w:rPr>
          <w:rFonts w:cs="Arial"/>
          <w:color w:val="000000" w:themeColor="text1"/>
        </w:rPr>
        <w:t xml:space="preserve">Bei </w:t>
      </w:r>
      <w:r w:rsidR="004541F0" w:rsidRPr="00DB4DC8">
        <w:rPr>
          <w:rFonts w:cs="Arial"/>
          <w:color w:val="000000" w:themeColor="text1"/>
        </w:rPr>
        <w:t>d</w:t>
      </w:r>
      <w:r w:rsidRPr="00DB4DC8">
        <w:rPr>
          <w:rFonts w:cs="Arial"/>
          <w:color w:val="000000" w:themeColor="text1"/>
        </w:rPr>
        <w:t xml:space="preserve">er </w:t>
      </w:r>
      <w:r w:rsidR="003A4281" w:rsidRPr="00DB4DC8">
        <w:rPr>
          <w:rFonts w:cs="Arial"/>
          <w:color w:val="000000" w:themeColor="text1"/>
        </w:rPr>
        <w:lastRenderedPageBreak/>
        <w:t>Befragung</w:t>
      </w:r>
      <w:r w:rsidR="00925DAB">
        <w:rPr>
          <w:rFonts w:cs="Arial"/>
          <w:color w:val="000000" w:themeColor="text1"/>
        </w:rPr>
        <w:t xml:space="preserve"> im Jahre 2018</w:t>
      </w:r>
      <w:r w:rsidR="003A4281" w:rsidRPr="00DB4DC8">
        <w:rPr>
          <w:rFonts w:cs="Arial"/>
          <w:color w:val="000000" w:themeColor="text1"/>
        </w:rPr>
        <w:t xml:space="preserve"> von </w:t>
      </w:r>
      <w:r w:rsidR="00B22B0E" w:rsidRPr="00DB4DC8">
        <w:rPr>
          <w:rFonts w:cs="Arial"/>
          <w:color w:val="000000" w:themeColor="text1"/>
        </w:rPr>
        <w:t xml:space="preserve">insgesamt 2.699 Personen in 228 Einrichtungen </w:t>
      </w:r>
      <w:r w:rsidR="00B67D5D" w:rsidRPr="00DB4DC8">
        <w:rPr>
          <w:rFonts w:cs="Arial"/>
          <w:color w:val="000000" w:themeColor="text1"/>
        </w:rPr>
        <w:t xml:space="preserve">sprachen sich </w:t>
      </w:r>
      <w:r w:rsidR="00B22B0E" w:rsidRPr="00DB4DC8">
        <w:rPr>
          <w:rFonts w:cs="Arial"/>
          <w:color w:val="000000" w:themeColor="text1"/>
        </w:rPr>
        <w:t xml:space="preserve">68 Prozent </w:t>
      </w:r>
      <w:r w:rsidR="00EB23BD" w:rsidRPr="00DB4DC8">
        <w:rPr>
          <w:rFonts w:cs="Arial"/>
          <w:color w:val="000000" w:themeColor="text1"/>
        </w:rPr>
        <w:t xml:space="preserve">der </w:t>
      </w:r>
      <w:r w:rsidR="0071790B">
        <w:rPr>
          <w:rFonts w:cs="Arial"/>
          <w:color w:val="000000" w:themeColor="text1"/>
        </w:rPr>
        <w:t>Pflegekräfte und Auszubildende</w:t>
      </w:r>
      <w:r w:rsidR="00BF14B4">
        <w:rPr>
          <w:rFonts w:cs="Arial"/>
          <w:color w:val="000000" w:themeColor="text1"/>
        </w:rPr>
        <w:t>n</w:t>
      </w:r>
      <w:r w:rsidR="0071790B">
        <w:rPr>
          <w:rFonts w:cs="Arial"/>
          <w:color w:val="000000" w:themeColor="text1"/>
        </w:rPr>
        <w:t xml:space="preserve">, die sich an der Umfrage beteiligten, </w:t>
      </w:r>
      <w:r w:rsidR="00EB23BD" w:rsidRPr="00DB4DC8">
        <w:rPr>
          <w:rFonts w:cs="Arial"/>
          <w:color w:val="000000" w:themeColor="text1"/>
        </w:rPr>
        <w:t xml:space="preserve">für die Errichtung einer </w:t>
      </w:r>
      <w:r w:rsidR="008E405B" w:rsidRPr="00DB4DC8">
        <w:rPr>
          <w:rFonts w:cs="Arial"/>
          <w:color w:val="000000" w:themeColor="text1"/>
        </w:rPr>
        <w:t xml:space="preserve">Pflegekammer </w:t>
      </w:r>
      <w:r w:rsidR="00EB23BD" w:rsidRPr="00DB4DC8">
        <w:rPr>
          <w:rFonts w:cs="Arial"/>
          <w:color w:val="000000" w:themeColor="text1"/>
        </w:rPr>
        <w:t xml:space="preserve">aus, </w:t>
      </w:r>
      <w:r w:rsidR="00B22B0E" w:rsidRPr="00DB4DC8">
        <w:rPr>
          <w:rFonts w:cs="Arial"/>
          <w:color w:val="000000" w:themeColor="text1"/>
        </w:rPr>
        <w:t xml:space="preserve">26 Prozent sprachen sich </w:t>
      </w:r>
      <w:r w:rsidR="00A618C1" w:rsidRPr="00DB4DC8">
        <w:rPr>
          <w:rFonts w:cs="Arial"/>
          <w:color w:val="000000" w:themeColor="text1"/>
        </w:rPr>
        <w:t>dag</w:t>
      </w:r>
      <w:r w:rsidR="00B22B0E" w:rsidRPr="00DB4DC8">
        <w:rPr>
          <w:rFonts w:cs="Arial"/>
          <w:color w:val="000000" w:themeColor="text1"/>
        </w:rPr>
        <w:t xml:space="preserve">egen aus und sechs Prozent beantworteten die Frage nicht. Die Zustimmung zur Einrichtung einer Pflegekammer zog sich durch alle Einrichtungsarten, Berufsabschlüsse und Altersgruppen. </w:t>
      </w:r>
    </w:p>
    <w:p w14:paraId="18AE6334" w14:textId="75207FDA" w:rsidR="00A618C1" w:rsidRPr="00DB4DC8" w:rsidRDefault="00A618C1" w:rsidP="00074536">
      <w:pPr>
        <w:pStyle w:val="Textkrper"/>
        <w:spacing w:line="360" w:lineRule="auto"/>
        <w:rPr>
          <w:rFonts w:cs="Arial"/>
          <w:color w:val="000000" w:themeColor="text1"/>
        </w:rPr>
      </w:pPr>
    </w:p>
    <w:p w14:paraId="262A28F0" w14:textId="32C80F27" w:rsidR="00A618C1" w:rsidRPr="00DB4DC8" w:rsidRDefault="00A618C1" w:rsidP="00074536">
      <w:pPr>
        <w:pStyle w:val="Textkrper"/>
        <w:spacing w:line="360" w:lineRule="auto"/>
        <w:rPr>
          <w:rFonts w:cs="Arial"/>
          <w:color w:val="000000" w:themeColor="text1"/>
        </w:rPr>
      </w:pPr>
      <w:r w:rsidRPr="00DB4DC8">
        <w:rPr>
          <w:rFonts w:cs="Arial"/>
          <w:color w:val="000000" w:themeColor="text1"/>
        </w:rPr>
        <w:t>Von den Befragten wurden als wichtigste Aufgaben einer Pflegekammer folgende Punkte genannt:</w:t>
      </w:r>
      <w:r w:rsidR="00150802" w:rsidRPr="00DB4DC8">
        <w:rPr>
          <w:rFonts w:cs="Arial"/>
          <w:color w:val="000000" w:themeColor="text1"/>
        </w:rPr>
        <w:t xml:space="preserve"> </w:t>
      </w:r>
      <w:r w:rsidRPr="00DB4DC8">
        <w:rPr>
          <w:rFonts w:cs="Arial"/>
          <w:color w:val="000000" w:themeColor="text1"/>
        </w:rPr>
        <w:t>Die Stellu</w:t>
      </w:r>
      <w:r w:rsidR="00150802" w:rsidRPr="00DB4DC8">
        <w:rPr>
          <w:rFonts w:cs="Arial"/>
          <w:color w:val="000000" w:themeColor="text1"/>
        </w:rPr>
        <w:t>ng der Pflegefachkräfte stärken, d</w:t>
      </w:r>
      <w:r w:rsidRPr="00DB4DC8">
        <w:rPr>
          <w:rFonts w:cs="Arial"/>
          <w:color w:val="000000" w:themeColor="text1"/>
        </w:rPr>
        <w:t>em Bereic</w:t>
      </w:r>
      <w:r w:rsidR="00150802" w:rsidRPr="00DB4DC8">
        <w:rPr>
          <w:rFonts w:cs="Arial"/>
          <w:color w:val="000000" w:themeColor="text1"/>
        </w:rPr>
        <w:t>h Pflege mehr Gehör verschaffen, d</w:t>
      </w:r>
      <w:r w:rsidRPr="00DB4DC8">
        <w:rPr>
          <w:rFonts w:cs="Arial"/>
          <w:color w:val="000000" w:themeColor="text1"/>
        </w:rPr>
        <w:t>ie Anliegen der Pflegefachkräfte vertreten</w:t>
      </w:r>
      <w:r w:rsidR="00150802" w:rsidRPr="00DB4DC8">
        <w:rPr>
          <w:rFonts w:cs="Arial"/>
          <w:color w:val="000000" w:themeColor="text1"/>
        </w:rPr>
        <w:t>, a</w:t>
      </w:r>
      <w:r w:rsidRPr="00DB4DC8">
        <w:rPr>
          <w:rFonts w:cs="Arial"/>
          <w:color w:val="000000" w:themeColor="text1"/>
        </w:rPr>
        <w:t>n der Gesetzgebung beteiligt sein.</w:t>
      </w:r>
    </w:p>
    <w:p w14:paraId="3A714B2A" w14:textId="2704ACA9" w:rsidR="00A618C1" w:rsidRPr="00DB4DC8" w:rsidRDefault="00A618C1" w:rsidP="00074536">
      <w:pPr>
        <w:pStyle w:val="Textkrper"/>
        <w:spacing w:line="360" w:lineRule="auto"/>
        <w:rPr>
          <w:rFonts w:cs="Arial"/>
          <w:color w:val="000000" w:themeColor="text1"/>
        </w:rPr>
      </w:pPr>
    </w:p>
    <w:p w14:paraId="17DCFA1B" w14:textId="3D0B8665" w:rsidR="002C0C75" w:rsidRDefault="00A618C1" w:rsidP="00074536">
      <w:pPr>
        <w:pStyle w:val="Textkrper"/>
        <w:spacing w:line="360" w:lineRule="auto"/>
        <w:rPr>
          <w:rFonts w:cs="Arial"/>
          <w:color w:val="000000" w:themeColor="text1"/>
        </w:rPr>
      </w:pPr>
      <w:r w:rsidRPr="00DB4DC8">
        <w:rPr>
          <w:rFonts w:cs="Arial"/>
          <w:color w:val="000000" w:themeColor="text1"/>
        </w:rPr>
        <w:t xml:space="preserve">Dem Wunsch der Mehrheit der </w:t>
      </w:r>
      <w:r w:rsidR="00646EE0" w:rsidRPr="00DB4DC8">
        <w:rPr>
          <w:rFonts w:cs="Arial"/>
          <w:color w:val="000000" w:themeColor="text1"/>
        </w:rPr>
        <w:t xml:space="preserve">repräsentativ befragten </w:t>
      </w:r>
      <w:r w:rsidRPr="00DB4DC8">
        <w:rPr>
          <w:rFonts w:cs="Arial"/>
          <w:color w:val="000000" w:themeColor="text1"/>
        </w:rPr>
        <w:t xml:space="preserve">Pflegefachkräfte folgend </w:t>
      </w:r>
      <w:r w:rsidR="00163873" w:rsidRPr="00DB4DC8">
        <w:rPr>
          <w:rFonts w:cs="Arial"/>
          <w:color w:val="000000" w:themeColor="text1"/>
        </w:rPr>
        <w:t>w</w:t>
      </w:r>
      <w:r w:rsidR="002C0C75">
        <w:rPr>
          <w:rFonts w:cs="Arial"/>
          <w:color w:val="000000" w:themeColor="text1"/>
        </w:rPr>
        <w:t>urde</w:t>
      </w:r>
      <w:r w:rsidR="002C0C75" w:rsidRPr="002C0C75">
        <w:rPr>
          <w:rFonts w:cs="Arial"/>
          <w:color w:val="000000" w:themeColor="text1"/>
        </w:rPr>
        <w:t xml:space="preserve"> eine entsprechende Änderung des Heilberufe-Kammergesetzes im </w:t>
      </w:r>
      <w:r w:rsidR="00946739">
        <w:rPr>
          <w:rFonts w:cs="Arial"/>
          <w:color w:val="000000" w:themeColor="text1"/>
        </w:rPr>
        <w:t>Winter 2019/</w:t>
      </w:r>
      <w:r w:rsidR="002C0C75" w:rsidRPr="002C0C75">
        <w:rPr>
          <w:rFonts w:cs="Arial"/>
          <w:color w:val="000000" w:themeColor="text1"/>
        </w:rPr>
        <w:t>2020 vorbereitet</w:t>
      </w:r>
      <w:r w:rsidR="002C0C75">
        <w:rPr>
          <w:rFonts w:cs="Arial"/>
          <w:color w:val="000000" w:themeColor="text1"/>
        </w:rPr>
        <w:t>.</w:t>
      </w:r>
    </w:p>
    <w:p w14:paraId="5344EE2B" w14:textId="77777777" w:rsidR="008E5A52" w:rsidRDefault="008E5A52" w:rsidP="00074536">
      <w:pPr>
        <w:pStyle w:val="Textkrper"/>
        <w:spacing w:line="360" w:lineRule="auto"/>
        <w:rPr>
          <w:rFonts w:cs="Arial"/>
          <w:color w:val="000000" w:themeColor="text1"/>
        </w:rPr>
      </w:pPr>
    </w:p>
    <w:p w14:paraId="6C080EC4" w14:textId="77777777" w:rsidR="002C0C75" w:rsidRPr="002C0C75" w:rsidRDefault="002C0C75" w:rsidP="002C0C75">
      <w:pPr>
        <w:pStyle w:val="Textkrper"/>
        <w:spacing w:line="360" w:lineRule="auto"/>
        <w:rPr>
          <w:rFonts w:cs="Arial"/>
          <w:color w:val="000000" w:themeColor="text1"/>
        </w:rPr>
      </w:pPr>
      <w:r w:rsidRPr="002C0C75">
        <w:rPr>
          <w:rFonts w:cs="Arial"/>
          <w:color w:val="000000" w:themeColor="text1"/>
        </w:rPr>
        <w:t xml:space="preserve">Auf Grund der Corona-Pandemie wurde der Gesetzgebungs- und Gründungsprozess im Herbst 2020 jedoch ruhend gestellt. Insbesondere war eine – auch auf Grund zahlreicher Vorbehalte – notwendige Öffentlichkeitsarbeit Corona-bedingt nicht mehr möglich. Mit der Unterbrechung sollte das Ziel verfolgt werden, eine angemessene Phase der Einführung mit breiter Unterstützung durch Regierung und Parlament vorzuschalten und eine fachlich gute Begleitung sicherzustellen. </w:t>
      </w:r>
    </w:p>
    <w:p w14:paraId="63F834B5" w14:textId="5B0304E5" w:rsidR="002C0C75" w:rsidRDefault="002C0C75" w:rsidP="00074536">
      <w:pPr>
        <w:pStyle w:val="Textkrper"/>
        <w:spacing w:line="360" w:lineRule="auto"/>
        <w:rPr>
          <w:rFonts w:cs="Arial"/>
          <w:color w:val="000000" w:themeColor="text1"/>
        </w:rPr>
      </w:pPr>
    </w:p>
    <w:p w14:paraId="514530E8" w14:textId="0E0C22ED" w:rsidR="002C0C75" w:rsidRDefault="002C0C75" w:rsidP="002C0C75">
      <w:pPr>
        <w:pStyle w:val="Textkrper"/>
        <w:spacing w:line="360" w:lineRule="auto"/>
        <w:rPr>
          <w:rFonts w:cs="Arial"/>
          <w:color w:val="000000" w:themeColor="text1"/>
        </w:rPr>
      </w:pPr>
      <w:r w:rsidRPr="002C0C75">
        <w:rPr>
          <w:rFonts w:cs="Arial"/>
          <w:color w:val="000000" w:themeColor="text1"/>
        </w:rPr>
        <w:t xml:space="preserve">Nunmehr soll der Vorbereitungs- und Gründungsprozess, auch entsprechend der Aufforderung aus dem Koalitionsvertrag für die </w:t>
      </w:r>
      <w:r w:rsidR="00946739">
        <w:rPr>
          <w:rFonts w:cs="Arial"/>
          <w:color w:val="000000" w:themeColor="text1"/>
        </w:rPr>
        <w:t>17. Legislaturperiode (</w:t>
      </w:r>
      <w:r w:rsidRPr="002C0C75">
        <w:rPr>
          <w:rFonts w:cs="Arial"/>
          <w:color w:val="000000" w:themeColor="text1"/>
        </w:rPr>
        <w:t xml:space="preserve">2021 </w:t>
      </w:r>
      <w:r w:rsidR="00925DAB">
        <w:rPr>
          <w:rFonts w:cs="Arial"/>
          <w:color w:val="000000" w:themeColor="text1"/>
        </w:rPr>
        <w:t>bis</w:t>
      </w:r>
      <w:r w:rsidRPr="002C0C75">
        <w:rPr>
          <w:rFonts w:cs="Arial"/>
          <w:color w:val="000000" w:themeColor="text1"/>
        </w:rPr>
        <w:t xml:space="preserve"> 2026</w:t>
      </w:r>
      <w:r w:rsidR="00946739">
        <w:rPr>
          <w:rFonts w:cs="Arial"/>
          <w:color w:val="000000" w:themeColor="text1"/>
        </w:rPr>
        <w:t>)</w:t>
      </w:r>
      <w:r w:rsidRPr="002C0C75">
        <w:rPr>
          <w:rFonts w:cs="Arial"/>
          <w:color w:val="000000" w:themeColor="text1"/>
        </w:rPr>
        <w:t xml:space="preserve">, wiederaufgenommen werden und mit dem vorliegenden Gesetz zur Errichtung einer Landespflegekammer in Baden-Württemberg umgesetzt werden. Die Entscheidung, die Regelungen zur Errichtung einer Landespflegekammer abweichend von dem Gesetzentwurf aus dem Jahr 2020 nunmehr in einem eigenen Gesetz zu regeln, wurde aus Gründen der Übersichtlichkeit und Effizienz getroffen. </w:t>
      </w:r>
    </w:p>
    <w:p w14:paraId="28A81347" w14:textId="52F842FD" w:rsidR="008E5A52" w:rsidRDefault="008E5A52" w:rsidP="002C0C75">
      <w:pPr>
        <w:pStyle w:val="Textkrper"/>
        <w:spacing w:line="360" w:lineRule="auto"/>
        <w:rPr>
          <w:rFonts w:cs="Arial"/>
          <w:color w:val="000000" w:themeColor="text1"/>
        </w:rPr>
      </w:pPr>
    </w:p>
    <w:p w14:paraId="192EC698" w14:textId="3285712A" w:rsidR="008E5A52" w:rsidRDefault="008E5A52" w:rsidP="002C0C75">
      <w:pPr>
        <w:pStyle w:val="Textkrper"/>
        <w:spacing w:line="360" w:lineRule="auto"/>
        <w:rPr>
          <w:rFonts w:cs="Arial"/>
          <w:color w:val="000000" w:themeColor="text1"/>
        </w:rPr>
      </w:pPr>
    </w:p>
    <w:p w14:paraId="445317B9" w14:textId="42C1E847" w:rsidR="008E5A52" w:rsidRDefault="008E5A52" w:rsidP="002C0C75">
      <w:pPr>
        <w:pStyle w:val="Textkrper"/>
        <w:spacing w:line="360" w:lineRule="auto"/>
        <w:rPr>
          <w:rFonts w:cs="Arial"/>
          <w:color w:val="000000" w:themeColor="text1"/>
        </w:rPr>
      </w:pPr>
    </w:p>
    <w:p w14:paraId="23F8BDFE" w14:textId="189D76B8" w:rsidR="008E5A52" w:rsidRDefault="008E5A52" w:rsidP="002C0C75">
      <w:pPr>
        <w:pStyle w:val="Textkrper"/>
        <w:spacing w:line="360" w:lineRule="auto"/>
        <w:rPr>
          <w:rFonts w:cs="Arial"/>
          <w:color w:val="000000" w:themeColor="text1"/>
        </w:rPr>
      </w:pPr>
    </w:p>
    <w:p w14:paraId="6BE02238" w14:textId="108DB316" w:rsidR="008E5A52" w:rsidRDefault="008E5A52" w:rsidP="002C0C75">
      <w:pPr>
        <w:pStyle w:val="Textkrper"/>
        <w:spacing w:line="360" w:lineRule="auto"/>
        <w:rPr>
          <w:rFonts w:cs="Arial"/>
          <w:color w:val="000000" w:themeColor="text1"/>
        </w:rPr>
      </w:pPr>
    </w:p>
    <w:p w14:paraId="10F198F9" w14:textId="46405E54" w:rsidR="008E5A52" w:rsidRDefault="003D204A" w:rsidP="008E5A52">
      <w:pPr>
        <w:pStyle w:val="Textkrper"/>
        <w:spacing w:line="360" w:lineRule="auto"/>
        <w:rPr>
          <w:rFonts w:cs="Arial"/>
          <w:color w:val="000000" w:themeColor="text1"/>
        </w:rPr>
      </w:pPr>
      <w:r w:rsidRPr="00DB4DC8">
        <w:rPr>
          <w:rFonts w:cs="Arial"/>
          <w:color w:val="000000" w:themeColor="text1"/>
        </w:rPr>
        <w:t>Das Gesetz</w:t>
      </w:r>
      <w:r w:rsidR="002C0C75">
        <w:rPr>
          <w:rFonts w:cs="Arial"/>
          <w:color w:val="000000" w:themeColor="text1"/>
        </w:rPr>
        <w:t xml:space="preserve"> </w:t>
      </w:r>
      <w:r w:rsidR="00EA28B3">
        <w:rPr>
          <w:rFonts w:cs="Arial"/>
          <w:color w:val="000000" w:themeColor="text1"/>
        </w:rPr>
        <w:t xml:space="preserve">regelt </w:t>
      </w:r>
      <w:r w:rsidR="002C0C75">
        <w:rPr>
          <w:rFonts w:cs="Arial"/>
          <w:color w:val="000000" w:themeColor="text1"/>
        </w:rPr>
        <w:t>die rechtlichen</w:t>
      </w:r>
      <w:r w:rsidR="008E5A52">
        <w:rPr>
          <w:rFonts w:cs="Arial"/>
          <w:color w:val="000000" w:themeColor="text1"/>
        </w:rPr>
        <w:t>, strukturellen</w:t>
      </w:r>
      <w:r w:rsidR="002C0C75">
        <w:rPr>
          <w:rFonts w:cs="Arial"/>
          <w:color w:val="000000" w:themeColor="text1"/>
        </w:rPr>
        <w:t xml:space="preserve"> und organisatorischen</w:t>
      </w:r>
      <w:r w:rsidR="008E5A52">
        <w:rPr>
          <w:rFonts w:cs="Arial"/>
          <w:color w:val="000000" w:themeColor="text1"/>
        </w:rPr>
        <w:t xml:space="preserve"> Grundlagen für die Errichtung einer</w:t>
      </w:r>
      <w:r w:rsidR="002C0C75">
        <w:rPr>
          <w:rFonts w:cs="Arial"/>
          <w:color w:val="000000" w:themeColor="text1"/>
        </w:rPr>
        <w:t xml:space="preserve"> Landespflegekammer</w:t>
      </w:r>
      <w:r w:rsidR="008E5A52">
        <w:rPr>
          <w:rFonts w:cs="Arial"/>
          <w:color w:val="000000" w:themeColor="text1"/>
        </w:rPr>
        <w:t xml:space="preserve"> in Baden-Württemberg</w:t>
      </w:r>
      <w:r w:rsidR="002C0C75">
        <w:rPr>
          <w:rFonts w:cs="Arial"/>
          <w:color w:val="000000" w:themeColor="text1"/>
        </w:rPr>
        <w:t>.</w:t>
      </w:r>
      <w:r w:rsidR="008E5A52">
        <w:rPr>
          <w:rFonts w:cs="Arial"/>
          <w:color w:val="000000" w:themeColor="text1"/>
        </w:rPr>
        <w:t xml:space="preserve"> </w:t>
      </w:r>
      <w:r w:rsidR="008E5A52" w:rsidRPr="00DB4DC8">
        <w:rPr>
          <w:rFonts w:cs="Arial"/>
          <w:color w:val="000000" w:themeColor="text1"/>
        </w:rPr>
        <w:t xml:space="preserve">Die von der Enquetekommission geforderte Augenhöhe mit anderen Entscheidern im Gesundheitswesen wird dadurch verwirklicht, dass die Landespflegekammer gesetzlich </w:t>
      </w:r>
      <w:r w:rsidR="004E456F">
        <w:rPr>
          <w:rFonts w:cs="Arial"/>
          <w:color w:val="000000" w:themeColor="text1"/>
        </w:rPr>
        <w:t xml:space="preserve">weitestgehend </w:t>
      </w:r>
      <w:r w:rsidR="008E5A52" w:rsidRPr="00DB4DC8">
        <w:rPr>
          <w:rFonts w:cs="Arial"/>
          <w:color w:val="000000" w:themeColor="text1"/>
        </w:rPr>
        <w:t xml:space="preserve">dieselben Strukturvorgaben und Gestaltungsmöglichkeiten wie die bestehenden Heilberufe-Kammern erhält. </w:t>
      </w:r>
      <w:r w:rsidR="00946739">
        <w:rPr>
          <w:rFonts w:cs="Arial"/>
          <w:color w:val="000000" w:themeColor="text1"/>
        </w:rPr>
        <w:br/>
      </w:r>
    </w:p>
    <w:p w14:paraId="3325B033" w14:textId="6962DE28" w:rsidR="00476A24" w:rsidRPr="00DB4DC8" w:rsidRDefault="008E5A52" w:rsidP="00074536">
      <w:pPr>
        <w:pStyle w:val="Textkrper"/>
        <w:spacing w:line="360" w:lineRule="auto"/>
        <w:rPr>
          <w:rFonts w:cs="Arial"/>
          <w:color w:val="000000" w:themeColor="text1"/>
        </w:rPr>
      </w:pPr>
      <w:r>
        <w:rPr>
          <w:rFonts w:cs="Arial"/>
          <w:color w:val="000000" w:themeColor="text1"/>
        </w:rPr>
        <w:t xml:space="preserve">Zudem soll parallel zu den bestehenden </w:t>
      </w:r>
      <w:r w:rsidR="00476A24" w:rsidRPr="00DB4DC8">
        <w:rPr>
          <w:rFonts w:cs="Arial"/>
          <w:color w:val="000000" w:themeColor="text1"/>
        </w:rPr>
        <w:t xml:space="preserve">Heilberufe-Kammern </w:t>
      </w:r>
      <w:r>
        <w:rPr>
          <w:rFonts w:cs="Arial"/>
          <w:color w:val="000000" w:themeColor="text1"/>
        </w:rPr>
        <w:t xml:space="preserve">das </w:t>
      </w:r>
      <w:r w:rsidR="00476A24" w:rsidRPr="00DB4DC8">
        <w:rPr>
          <w:rFonts w:cs="Arial"/>
          <w:color w:val="000000" w:themeColor="text1"/>
        </w:rPr>
        <w:t>Bestreben gestärkt werden, bei der Gremienbesetzung eine Gleichstellung von Frauen und Männer</w:t>
      </w:r>
      <w:r w:rsidR="00646EE0" w:rsidRPr="00DB4DC8">
        <w:rPr>
          <w:rFonts w:cs="Arial"/>
          <w:color w:val="000000" w:themeColor="text1"/>
        </w:rPr>
        <w:t>n</w:t>
      </w:r>
      <w:r>
        <w:rPr>
          <w:rFonts w:cs="Arial"/>
          <w:color w:val="000000" w:themeColor="text1"/>
        </w:rPr>
        <w:t xml:space="preserve"> zu erreichen und </w:t>
      </w:r>
      <w:r w:rsidR="00476A24" w:rsidRPr="00DB4DC8">
        <w:rPr>
          <w:rFonts w:cs="Arial"/>
          <w:color w:val="000000" w:themeColor="text1"/>
        </w:rPr>
        <w:t>d</w:t>
      </w:r>
      <w:r w:rsidR="00324D46" w:rsidRPr="00DB4DC8">
        <w:rPr>
          <w:rFonts w:cs="Arial"/>
          <w:color w:val="000000" w:themeColor="text1"/>
        </w:rPr>
        <w:t xml:space="preserve">igitale Lösungen insbesondere bei der Bekanntmachung </w:t>
      </w:r>
      <w:r>
        <w:rPr>
          <w:rFonts w:cs="Arial"/>
          <w:color w:val="000000" w:themeColor="text1"/>
        </w:rPr>
        <w:t>er</w:t>
      </w:r>
      <w:r w:rsidR="00324D46" w:rsidRPr="00DB4DC8">
        <w:rPr>
          <w:rFonts w:cs="Arial"/>
          <w:color w:val="000000" w:themeColor="text1"/>
        </w:rPr>
        <w:t>öffnet</w:t>
      </w:r>
      <w:r w:rsidR="007313FE" w:rsidRPr="00DB4DC8">
        <w:rPr>
          <w:rFonts w:cs="Arial"/>
          <w:color w:val="000000" w:themeColor="text1"/>
        </w:rPr>
        <w:t xml:space="preserve"> werden</w:t>
      </w:r>
      <w:r w:rsidR="00476A24" w:rsidRPr="00DB4DC8">
        <w:rPr>
          <w:rFonts w:cs="Arial"/>
          <w:color w:val="000000" w:themeColor="text1"/>
        </w:rPr>
        <w:t>.</w:t>
      </w:r>
    </w:p>
    <w:p w14:paraId="3AC8C86E" w14:textId="43BE0571" w:rsidR="007B4BCC" w:rsidRPr="00DB4DC8" w:rsidRDefault="007B4BCC" w:rsidP="00074536">
      <w:pPr>
        <w:pStyle w:val="Textkrper"/>
        <w:spacing w:line="360" w:lineRule="auto"/>
        <w:rPr>
          <w:rFonts w:cs="Arial"/>
          <w:color w:val="000000" w:themeColor="text1"/>
        </w:rPr>
      </w:pPr>
    </w:p>
    <w:p w14:paraId="0D95CCD0" w14:textId="77777777" w:rsidR="00AF0A8E" w:rsidRPr="00AF0A8E" w:rsidRDefault="00AF0A8E" w:rsidP="00AF0A8E">
      <w:pPr>
        <w:pStyle w:val="Textkrper"/>
        <w:spacing w:line="360" w:lineRule="auto"/>
        <w:rPr>
          <w:rFonts w:cs="Arial"/>
          <w:color w:val="000000" w:themeColor="text1"/>
        </w:rPr>
      </w:pPr>
      <w:r w:rsidRPr="00AF0A8E">
        <w:rPr>
          <w:rFonts w:cs="Arial"/>
          <w:color w:val="000000" w:themeColor="text1"/>
        </w:rPr>
        <w:t>Durch die Änderungen weiterer Gesetze und Verordnungen wird die Landespflegekammer an den bestehenden Strukturen des Gesundheitswesens in Baden-Württemberg beteiligt. So wird sichergestellt, dass die Interessen und die Kompetenzen der beruflich Pflegenden durch eine gemeinsame und starke Stimme vertreten werden und dass diese Stimme auch das Gewicht erhält, das der Bedeutung dieses Berufsstandes für das Gesundheitswesen und für die Versorgung der Pflegebedürftigen in Baden-Württemberg entspricht.</w:t>
      </w:r>
    </w:p>
    <w:p w14:paraId="4D4FE876" w14:textId="7CFBE35E" w:rsidR="00AF0A8E" w:rsidRDefault="00AF0A8E" w:rsidP="00AF0A8E">
      <w:pPr>
        <w:pStyle w:val="Textkrper"/>
        <w:spacing w:line="360" w:lineRule="auto"/>
        <w:rPr>
          <w:rFonts w:cs="Arial"/>
          <w:color w:val="000000" w:themeColor="text1"/>
        </w:rPr>
      </w:pPr>
    </w:p>
    <w:p w14:paraId="664E98E3" w14:textId="5FE0443B" w:rsidR="00925DAB" w:rsidRDefault="00925DAB" w:rsidP="00AF0A8E">
      <w:pPr>
        <w:pStyle w:val="Textkrper"/>
        <w:spacing w:line="360" w:lineRule="auto"/>
        <w:rPr>
          <w:rFonts w:cs="Arial"/>
          <w:color w:val="000000" w:themeColor="text1"/>
        </w:rPr>
      </w:pPr>
      <w:r>
        <w:rPr>
          <w:rFonts w:cs="Arial"/>
          <w:color w:val="000000" w:themeColor="text1"/>
        </w:rPr>
        <w:t>Weitere gesetzliche Änderungen sind wegen der Übertragung der Zuständigkeit für die Weiterbildung auf die Landespflegekammer ab dem 1. Januar 2029 notwendige Folgeänderungen.</w:t>
      </w:r>
    </w:p>
    <w:p w14:paraId="158EE10B" w14:textId="77777777" w:rsidR="003817ED" w:rsidRPr="00DB4DC8" w:rsidRDefault="003817ED" w:rsidP="00074536">
      <w:pPr>
        <w:pStyle w:val="Textkrper"/>
        <w:spacing w:line="360" w:lineRule="auto"/>
        <w:rPr>
          <w:rFonts w:cs="Arial"/>
          <w:color w:val="000000" w:themeColor="text1"/>
        </w:rPr>
      </w:pPr>
    </w:p>
    <w:p w14:paraId="46190E67" w14:textId="77777777" w:rsidR="003D204A" w:rsidRPr="00DB4DC8" w:rsidRDefault="003D204A" w:rsidP="00074536">
      <w:pPr>
        <w:pStyle w:val="Textkrper"/>
        <w:spacing w:line="360" w:lineRule="auto"/>
        <w:rPr>
          <w:rFonts w:cs="Arial"/>
          <w:color w:val="000000" w:themeColor="text1"/>
        </w:rPr>
      </w:pPr>
    </w:p>
    <w:p w14:paraId="27CFEC13" w14:textId="172F5912" w:rsidR="00FD580E" w:rsidRPr="00DB4DC8" w:rsidRDefault="00145209" w:rsidP="00074536">
      <w:pPr>
        <w:pStyle w:val="Textkrper"/>
        <w:numPr>
          <w:ilvl w:val="0"/>
          <w:numId w:val="42"/>
        </w:numPr>
        <w:spacing w:line="360" w:lineRule="auto"/>
        <w:rPr>
          <w:rFonts w:cs="Arial"/>
          <w:color w:val="000000" w:themeColor="text1"/>
        </w:rPr>
      </w:pPr>
      <w:r w:rsidRPr="00DB4DC8">
        <w:rPr>
          <w:rFonts w:cs="Arial"/>
          <w:color w:val="000000" w:themeColor="text1"/>
        </w:rPr>
        <w:t>Inhalt</w:t>
      </w:r>
    </w:p>
    <w:p w14:paraId="186127C1" w14:textId="77777777" w:rsidR="00FD580E" w:rsidRPr="00DB4DC8" w:rsidRDefault="00FD580E" w:rsidP="00074536">
      <w:pPr>
        <w:pStyle w:val="Textkrper"/>
        <w:spacing w:line="360" w:lineRule="auto"/>
        <w:ind w:left="720"/>
        <w:rPr>
          <w:rFonts w:cs="Arial"/>
          <w:color w:val="000000" w:themeColor="text1"/>
        </w:rPr>
      </w:pPr>
    </w:p>
    <w:p w14:paraId="548500D0" w14:textId="5DABECD6" w:rsidR="002B71BA" w:rsidRPr="00DB4DC8" w:rsidRDefault="002B71BA" w:rsidP="00074536">
      <w:pPr>
        <w:pStyle w:val="Textkrper"/>
        <w:spacing w:line="360" w:lineRule="auto"/>
        <w:rPr>
          <w:rFonts w:cs="Arial"/>
          <w:color w:val="000000" w:themeColor="text1"/>
        </w:rPr>
      </w:pPr>
      <w:r w:rsidRPr="00DB4DC8">
        <w:rPr>
          <w:rFonts w:cs="Arial"/>
          <w:color w:val="000000" w:themeColor="text1"/>
        </w:rPr>
        <w:t xml:space="preserve">Das Gesetz enthält die notwendigen Ergänzungen des Heilberufe-Kammergesetzes zur Gründung einer Landespflegekammer. Die Landespflegekammer erhält die gleichen Rechte und Pflichten wie die bislang bestehenden Heilberufe-Kammern. </w:t>
      </w:r>
      <w:r w:rsidR="00FD580E" w:rsidRPr="00DB4DC8">
        <w:rPr>
          <w:rFonts w:cs="Arial"/>
          <w:color w:val="000000" w:themeColor="text1"/>
        </w:rPr>
        <w:t>Nur s</w:t>
      </w:r>
      <w:r w:rsidRPr="00DB4DC8">
        <w:rPr>
          <w:rFonts w:cs="Arial"/>
          <w:color w:val="000000" w:themeColor="text1"/>
        </w:rPr>
        <w:t xml:space="preserve">oweit berufsspezifische Besonderheiten dies erfordern, werden Sonderregelungen für die Landespflegekammer getroffen. </w:t>
      </w:r>
      <w:r w:rsidR="00FD580E" w:rsidRPr="00DB4DC8">
        <w:rPr>
          <w:rFonts w:cs="Arial"/>
          <w:color w:val="000000" w:themeColor="text1"/>
        </w:rPr>
        <w:t xml:space="preserve">Die Weiterbildung der Pflegefachpersonen </w:t>
      </w:r>
      <w:r w:rsidR="00FD580E" w:rsidRPr="00DB4DC8">
        <w:rPr>
          <w:rFonts w:cs="Arial"/>
          <w:color w:val="000000" w:themeColor="text1"/>
        </w:rPr>
        <w:lastRenderedPageBreak/>
        <w:t xml:space="preserve">wird </w:t>
      </w:r>
      <w:r w:rsidR="00BF33BE">
        <w:rPr>
          <w:rFonts w:cs="Arial"/>
          <w:color w:val="000000" w:themeColor="text1"/>
        </w:rPr>
        <w:t xml:space="preserve">in den §§ 31 ff. </w:t>
      </w:r>
      <w:r w:rsidR="00FD580E" w:rsidRPr="00DB4DC8">
        <w:rPr>
          <w:rFonts w:cs="Arial"/>
          <w:color w:val="000000" w:themeColor="text1"/>
        </w:rPr>
        <w:t>geregelt, um den pflegespezifischen Besonderheiten der Weiterbildung Rechnung zu tragen.</w:t>
      </w:r>
      <w:r w:rsidR="006410E4">
        <w:rPr>
          <w:rFonts w:cs="Arial"/>
          <w:color w:val="000000" w:themeColor="text1"/>
        </w:rPr>
        <w:t xml:space="preserve"> Nicht mehr berufstätige Pflegefachkräfte können freiwillig Kammermitglieder werden oder bleiben.</w:t>
      </w:r>
    </w:p>
    <w:p w14:paraId="39C4F6CA" w14:textId="77777777" w:rsidR="00FD580E" w:rsidRPr="00DB4DC8" w:rsidRDefault="00FD580E" w:rsidP="00074536">
      <w:pPr>
        <w:pStyle w:val="Textkrper"/>
        <w:spacing w:line="360" w:lineRule="auto"/>
        <w:rPr>
          <w:rFonts w:cs="Arial"/>
          <w:color w:val="000000" w:themeColor="text1"/>
        </w:rPr>
      </w:pPr>
    </w:p>
    <w:p w14:paraId="722E7F58" w14:textId="4191357B" w:rsidR="00FD580E" w:rsidRPr="00DB4DC8" w:rsidRDefault="00FD580E" w:rsidP="00074536">
      <w:pPr>
        <w:pStyle w:val="Textkrper"/>
        <w:spacing w:line="360" w:lineRule="auto"/>
        <w:rPr>
          <w:rFonts w:cs="Arial"/>
          <w:color w:val="000000" w:themeColor="text1"/>
        </w:rPr>
      </w:pPr>
      <w:r w:rsidRPr="00DB4DC8">
        <w:rPr>
          <w:rFonts w:cs="Arial"/>
          <w:color w:val="000000" w:themeColor="text1"/>
        </w:rPr>
        <w:t>Durch die</w:t>
      </w:r>
      <w:r w:rsidR="002B71BA" w:rsidRPr="00DB4DC8">
        <w:rPr>
          <w:rFonts w:cs="Arial"/>
          <w:color w:val="000000" w:themeColor="text1"/>
        </w:rPr>
        <w:t xml:space="preserve"> Änderungen weiterer Gesetze und Verordnungen </w:t>
      </w:r>
      <w:r w:rsidRPr="00DB4DC8">
        <w:rPr>
          <w:rFonts w:cs="Arial"/>
          <w:color w:val="000000" w:themeColor="text1"/>
        </w:rPr>
        <w:t xml:space="preserve">wird die Landespflegekammer </w:t>
      </w:r>
      <w:r w:rsidR="00A71F16" w:rsidRPr="00DB4DC8">
        <w:rPr>
          <w:rFonts w:cs="Arial"/>
          <w:color w:val="000000" w:themeColor="text1"/>
        </w:rPr>
        <w:t xml:space="preserve">in </w:t>
      </w:r>
      <w:r w:rsidR="002B71BA" w:rsidRPr="00DB4DC8">
        <w:rPr>
          <w:rFonts w:cs="Arial"/>
          <w:color w:val="000000" w:themeColor="text1"/>
        </w:rPr>
        <w:t xml:space="preserve">den bestehenden Gesundheitsstrukturen des Landes </w:t>
      </w:r>
      <w:r w:rsidRPr="00DB4DC8">
        <w:rPr>
          <w:rFonts w:cs="Arial"/>
          <w:color w:val="000000" w:themeColor="text1"/>
        </w:rPr>
        <w:t xml:space="preserve">verankert. </w:t>
      </w:r>
    </w:p>
    <w:p w14:paraId="12DBC6A6" w14:textId="77777777" w:rsidR="00FD580E" w:rsidRPr="00DB4DC8" w:rsidRDefault="00FD580E" w:rsidP="00074536">
      <w:pPr>
        <w:pStyle w:val="Textkrper"/>
        <w:spacing w:line="360" w:lineRule="auto"/>
        <w:rPr>
          <w:rFonts w:cs="Arial"/>
          <w:color w:val="000000" w:themeColor="text1"/>
        </w:rPr>
      </w:pPr>
    </w:p>
    <w:p w14:paraId="0FEED5F9" w14:textId="7B889923" w:rsidR="002B71BA" w:rsidRPr="00DB4DC8" w:rsidRDefault="00FD580E" w:rsidP="00074536">
      <w:pPr>
        <w:pStyle w:val="Textkrper"/>
        <w:spacing w:line="360" w:lineRule="auto"/>
        <w:rPr>
          <w:rFonts w:cs="Arial"/>
          <w:color w:val="000000" w:themeColor="text1"/>
        </w:rPr>
      </w:pPr>
      <w:r w:rsidRPr="00DB4DC8">
        <w:rPr>
          <w:rFonts w:cs="Arial"/>
          <w:color w:val="000000" w:themeColor="text1"/>
        </w:rPr>
        <w:t xml:space="preserve">Die Übertragung der </w:t>
      </w:r>
      <w:r w:rsidR="002B71BA" w:rsidRPr="00DB4DC8">
        <w:rPr>
          <w:rFonts w:cs="Arial"/>
          <w:color w:val="000000" w:themeColor="text1"/>
        </w:rPr>
        <w:t xml:space="preserve">Zuständigkeit für die Weiterbildung </w:t>
      </w:r>
      <w:r w:rsidR="002B71BA" w:rsidRPr="00EA28B3">
        <w:rPr>
          <w:rFonts w:cs="Arial"/>
          <w:color w:val="000000" w:themeColor="text1"/>
        </w:rPr>
        <w:t xml:space="preserve">ab </w:t>
      </w:r>
      <w:r w:rsidR="00C27442">
        <w:rPr>
          <w:rFonts w:cs="Arial"/>
          <w:color w:val="000000" w:themeColor="text1"/>
        </w:rPr>
        <w:t xml:space="preserve">dem </w:t>
      </w:r>
      <w:r w:rsidR="00925DAB">
        <w:rPr>
          <w:rFonts w:cs="Arial"/>
          <w:color w:val="000000" w:themeColor="text1"/>
        </w:rPr>
        <w:t>1. Januar 2029</w:t>
      </w:r>
      <w:r w:rsidR="00C27442">
        <w:rPr>
          <w:rFonts w:cs="Arial"/>
          <w:color w:val="000000" w:themeColor="text1"/>
        </w:rPr>
        <w:t xml:space="preserve"> </w:t>
      </w:r>
      <w:r w:rsidR="002B71BA" w:rsidRPr="00DB4DC8">
        <w:rPr>
          <w:rFonts w:cs="Arial"/>
          <w:color w:val="000000" w:themeColor="text1"/>
        </w:rPr>
        <w:t>auf die Landespflegekammer</w:t>
      </w:r>
      <w:r w:rsidRPr="00DB4DC8">
        <w:rPr>
          <w:rFonts w:cs="Arial"/>
          <w:color w:val="000000" w:themeColor="text1"/>
        </w:rPr>
        <w:t xml:space="preserve"> </w:t>
      </w:r>
      <w:r w:rsidR="007313FE" w:rsidRPr="00DB4DC8">
        <w:rPr>
          <w:rFonts w:cs="Arial"/>
          <w:color w:val="000000" w:themeColor="text1"/>
        </w:rPr>
        <w:t>erfordert die</w:t>
      </w:r>
      <w:r w:rsidRPr="00DB4DC8">
        <w:rPr>
          <w:rFonts w:cs="Arial"/>
          <w:color w:val="000000" w:themeColor="text1"/>
        </w:rPr>
        <w:t xml:space="preserve"> Änderung beziehungsweise Aufhebung der bestehenden Verordnungen zur Weiterbi</w:t>
      </w:r>
      <w:r w:rsidR="007313FE" w:rsidRPr="00DB4DC8">
        <w:rPr>
          <w:rFonts w:cs="Arial"/>
          <w:color w:val="000000" w:themeColor="text1"/>
        </w:rPr>
        <w:t>ldung in der Pflege</w:t>
      </w:r>
      <w:r w:rsidRPr="00DB4DC8">
        <w:rPr>
          <w:rFonts w:cs="Arial"/>
          <w:color w:val="000000" w:themeColor="text1"/>
        </w:rPr>
        <w:t>.</w:t>
      </w:r>
    </w:p>
    <w:p w14:paraId="483B17AC" w14:textId="5A7E876B" w:rsidR="007313FE" w:rsidRDefault="007313FE" w:rsidP="00074536">
      <w:pPr>
        <w:pStyle w:val="Textkrper"/>
        <w:spacing w:line="360" w:lineRule="auto"/>
        <w:rPr>
          <w:rFonts w:cs="Arial"/>
          <w:color w:val="000000" w:themeColor="text1"/>
        </w:rPr>
      </w:pPr>
    </w:p>
    <w:p w14:paraId="431E07DC" w14:textId="02A4A356" w:rsidR="00D0305B" w:rsidRDefault="00D0305B" w:rsidP="00074536">
      <w:pPr>
        <w:pStyle w:val="Textkrper"/>
        <w:spacing w:line="360" w:lineRule="auto"/>
        <w:rPr>
          <w:rFonts w:cs="Arial"/>
          <w:color w:val="000000" w:themeColor="text1"/>
        </w:rPr>
      </w:pPr>
      <w:r>
        <w:rPr>
          <w:rFonts w:cs="Arial"/>
          <w:color w:val="000000" w:themeColor="text1"/>
        </w:rPr>
        <w:t>Bei den Gremienbesetzungen wurde in den §§ 6, 11 und 18 entsprechend de</w:t>
      </w:r>
      <w:r w:rsidR="00946739">
        <w:rPr>
          <w:rFonts w:cs="Arial"/>
          <w:color w:val="000000" w:themeColor="text1"/>
        </w:rPr>
        <w:t>n</w:t>
      </w:r>
      <w:r>
        <w:rPr>
          <w:rFonts w:cs="Arial"/>
          <w:color w:val="000000" w:themeColor="text1"/>
        </w:rPr>
        <w:t xml:space="preserve"> Regelungen im Heilberufe-Kammergesetz die Chancengleichheit von Männern und Frauen gesetzlich berücksichtigt.</w:t>
      </w:r>
    </w:p>
    <w:p w14:paraId="5DE67C9A" w14:textId="6E46FBE1" w:rsidR="00A73185" w:rsidRDefault="00A73185" w:rsidP="00074536">
      <w:pPr>
        <w:pStyle w:val="Textkrper"/>
        <w:spacing w:line="360" w:lineRule="auto"/>
        <w:rPr>
          <w:rFonts w:cs="Arial"/>
          <w:color w:val="000000" w:themeColor="text1"/>
        </w:rPr>
      </w:pPr>
    </w:p>
    <w:p w14:paraId="3439E212" w14:textId="53FD770D" w:rsidR="00A73185" w:rsidRPr="00DB4DC8" w:rsidRDefault="00A73185" w:rsidP="00074536">
      <w:pPr>
        <w:pStyle w:val="Textkrper"/>
        <w:spacing w:line="360" w:lineRule="auto"/>
        <w:rPr>
          <w:rFonts w:cs="Arial"/>
          <w:color w:val="000000" w:themeColor="text1"/>
        </w:rPr>
      </w:pPr>
      <w:r>
        <w:rPr>
          <w:rFonts w:cs="Arial"/>
          <w:color w:val="000000" w:themeColor="text1"/>
        </w:rPr>
        <w:t>Das in § 38 Absatz 8 neu geregelte Registrierungsquorum der</w:t>
      </w:r>
      <w:r w:rsidR="00E85D0F">
        <w:rPr>
          <w:rFonts w:cs="Arial"/>
          <w:color w:val="000000" w:themeColor="text1"/>
        </w:rPr>
        <w:t xml:space="preserve"> zukünftigen Pflichtmitglieder als Voraussetzung für die Zulässigkeit der Wahl zur ersten Vertreterversammlung soll die </w:t>
      </w:r>
      <w:r w:rsidR="003134B9">
        <w:rPr>
          <w:rFonts w:cs="Arial"/>
          <w:color w:val="000000" w:themeColor="text1"/>
        </w:rPr>
        <w:t xml:space="preserve">demokratische </w:t>
      </w:r>
      <w:r w:rsidR="00E85D0F">
        <w:rPr>
          <w:rFonts w:cs="Arial"/>
          <w:color w:val="000000" w:themeColor="text1"/>
        </w:rPr>
        <w:t>Legitimität der Pflegekammer Baden-Wü</w:t>
      </w:r>
      <w:r w:rsidR="003134B9">
        <w:rPr>
          <w:rFonts w:cs="Arial"/>
          <w:color w:val="000000" w:themeColor="text1"/>
        </w:rPr>
        <w:t>rttemberg von Beginn an auf ein</w:t>
      </w:r>
      <w:r w:rsidR="00AF0A8E">
        <w:rPr>
          <w:rFonts w:cs="Arial"/>
          <w:color w:val="000000" w:themeColor="text1"/>
        </w:rPr>
        <w:t xml:space="preserve"> hohes</w:t>
      </w:r>
      <w:r w:rsidR="00E85D0F">
        <w:rPr>
          <w:rFonts w:cs="Arial"/>
          <w:color w:val="000000" w:themeColor="text1"/>
        </w:rPr>
        <w:t xml:space="preserve"> Niveau heben.</w:t>
      </w:r>
      <w:r w:rsidR="003134B9">
        <w:rPr>
          <w:rFonts w:cs="Arial"/>
          <w:color w:val="000000" w:themeColor="text1"/>
        </w:rPr>
        <w:t xml:space="preserve"> Bei Nicht-Erreichen der Registrierung von 60 Prozent der potentiellen Pflichtmitglieder durch den Gründungsausschuss wird keine Wahl zur ersten Vertreterversammlung stattfinden und somit keine Pflegekammer errichtet werden.</w:t>
      </w:r>
      <w:r w:rsidR="004E456F">
        <w:rPr>
          <w:rFonts w:cs="Arial"/>
          <w:color w:val="000000" w:themeColor="text1"/>
        </w:rPr>
        <w:t xml:space="preserve"> Bemessungsgrundlage für die </w:t>
      </w:r>
      <w:r w:rsidR="00830453">
        <w:rPr>
          <w:rFonts w:cs="Arial"/>
          <w:color w:val="000000" w:themeColor="text1"/>
        </w:rPr>
        <w:t xml:space="preserve">60-Prozent-Marke </w:t>
      </w:r>
      <w:r w:rsidR="004E456F">
        <w:rPr>
          <w:rFonts w:cs="Arial"/>
          <w:color w:val="000000" w:themeColor="text1"/>
        </w:rPr>
        <w:t>ist die dann aktuelle Pflege- und Krankenhausstatistik des Statistischen Landesamtes.</w:t>
      </w:r>
    </w:p>
    <w:p w14:paraId="036A8F8F" w14:textId="017B701E" w:rsidR="00150802" w:rsidRDefault="00150802" w:rsidP="002F5752">
      <w:pPr>
        <w:spacing w:line="360" w:lineRule="auto"/>
        <w:rPr>
          <w:rFonts w:cs="Arial"/>
          <w:color w:val="000000" w:themeColor="text1"/>
        </w:rPr>
      </w:pPr>
    </w:p>
    <w:p w14:paraId="7788D3AF" w14:textId="77777777" w:rsidR="002F5752" w:rsidRPr="00DB4DC8" w:rsidRDefault="002F5752" w:rsidP="002F5752">
      <w:pPr>
        <w:spacing w:line="360" w:lineRule="auto"/>
        <w:rPr>
          <w:rFonts w:cs="Arial"/>
          <w:color w:val="000000" w:themeColor="text1"/>
        </w:rPr>
      </w:pPr>
    </w:p>
    <w:p w14:paraId="4FB956E6" w14:textId="565358EB" w:rsidR="000114F0" w:rsidRPr="00DB4DC8" w:rsidRDefault="00E92850" w:rsidP="00074536">
      <w:pPr>
        <w:pStyle w:val="Textkrper"/>
        <w:numPr>
          <w:ilvl w:val="0"/>
          <w:numId w:val="42"/>
        </w:numPr>
        <w:spacing w:line="360" w:lineRule="auto"/>
        <w:rPr>
          <w:rFonts w:cs="Arial"/>
          <w:color w:val="000000" w:themeColor="text1"/>
        </w:rPr>
      </w:pPr>
      <w:r w:rsidRPr="00DB4DC8">
        <w:rPr>
          <w:rFonts w:cs="Arial"/>
          <w:color w:val="000000" w:themeColor="text1"/>
        </w:rPr>
        <w:t xml:space="preserve">Alternativen </w:t>
      </w:r>
    </w:p>
    <w:p w14:paraId="145D736F" w14:textId="194A8252" w:rsidR="000114F0" w:rsidRPr="00DB4DC8" w:rsidRDefault="000114F0" w:rsidP="00074536">
      <w:pPr>
        <w:pStyle w:val="Textkrper"/>
        <w:spacing w:line="360" w:lineRule="auto"/>
        <w:rPr>
          <w:rFonts w:cs="Arial"/>
          <w:color w:val="000000" w:themeColor="text1"/>
        </w:rPr>
      </w:pPr>
    </w:p>
    <w:p w14:paraId="2BF6DF95" w14:textId="42FBC0EE" w:rsidR="00143340" w:rsidRPr="00DB4DC8" w:rsidRDefault="00950BC9" w:rsidP="00074536">
      <w:pPr>
        <w:pStyle w:val="Textkrper"/>
        <w:spacing w:line="360" w:lineRule="auto"/>
        <w:rPr>
          <w:rFonts w:cs="Arial"/>
          <w:color w:val="000000" w:themeColor="text1"/>
        </w:rPr>
      </w:pPr>
      <w:r w:rsidRPr="00DB4DC8">
        <w:rPr>
          <w:rFonts w:cs="Arial"/>
          <w:color w:val="000000" w:themeColor="text1"/>
        </w:rPr>
        <w:t>Es gibt keine Alternative</w:t>
      </w:r>
      <w:r w:rsidR="00A71F1B" w:rsidRPr="00DB4DC8">
        <w:rPr>
          <w:rFonts w:cs="Arial"/>
          <w:color w:val="000000" w:themeColor="text1"/>
        </w:rPr>
        <w:t xml:space="preserve">, durch die die mit dem Gesetz verfolgte Zielsetzung in gleicher Weise erreicht werden kann. Eine freiwillige Mitgliedschaft wie bei der in Bayern bestehenden "Vereinigung der Pflegenden in Bayern“ ist nicht in gleicher Weise geeignet, eine umfassende und demokratisch legitimierte Interessenvertretung der Pflegeberufe zu gewährleisten. Die Aufgaben der „Vereinigung der Pflegenden in Bayern“ </w:t>
      </w:r>
      <w:r w:rsidRPr="00DB4DC8">
        <w:rPr>
          <w:rFonts w:cs="Arial"/>
          <w:color w:val="000000" w:themeColor="text1"/>
        </w:rPr>
        <w:t xml:space="preserve">unterscheiden sich </w:t>
      </w:r>
      <w:r w:rsidR="00A71F16" w:rsidRPr="00DB4DC8">
        <w:rPr>
          <w:rFonts w:cs="Arial"/>
          <w:color w:val="000000" w:themeColor="text1"/>
        </w:rPr>
        <w:t xml:space="preserve">zwar </w:t>
      </w:r>
      <w:r w:rsidRPr="00DB4DC8">
        <w:rPr>
          <w:rFonts w:cs="Arial"/>
          <w:color w:val="000000" w:themeColor="text1"/>
        </w:rPr>
        <w:t xml:space="preserve">nicht erheblich von den </w:t>
      </w:r>
      <w:r w:rsidR="00A71F1B" w:rsidRPr="00DB4DC8">
        <w:rPr>
          <w:rFonts w:cs="Arial"/>
          <w:color w:val="000000" w:themeColor="text1"/>
        </w:rPr>
        <w:t>Aufgaben eine</w:t>
      </w:r>
      <w:r w:rsidRPr="00DB4DC8">
        <w:rPr>
          <w:rFonts w:cs="Arial"/>
          <w:color w:val="000000" w:themeColor="text1"/>
        </w:rPr>
        <w:t>r</w:t>
      </w:r>
      <w:r w:rsidR="00A71F1B" w:rsidRPr="00DB4DC8">
        <w:rPr>
          <w:rFonts w:cs="Arial"/>
          <w:color w:val="000000" w:themeColor="text1"/>
        </w:rPr>
        <w:t xml:space="preserve"> Pflegekammer.</w:t>
      </w:r>
      <w:r w:rsidRPr="00DB4DC8">
        <w:rPr>
          <w:rFonts w:cs="Arial"/>
          <w:color w:val="000000" w:themeColor="text1"/>
        </w:rPr>
        <w:t xml:space="preserve"> </w:t>
      </w:r>
      <w:r w:rsidR="00A71F1B" w:rsidRPr="00DB4DC8">
        <w:rPr>
          <w:rFonts w:cs="Arial"/>
          <w:color w:val="000000" w:themeColor="text1"/>
        </w:rPr>
        <w:lastRenderedPageBreak/>
        <w:t xml:space="preserve">Wesentlicher Unterschied zu einer Pflegekammer ist die Finanzierung aus Landesmitteln statt aus Beiträgen sowie die Freiwilligkeit der Mitgliedschaft statt einer Pflichtmitgliedschaft. </w:t>
      </w:r>
      <w:r w:rsidRPr="00DB4DC8">
        <w:rPr>
          <w:rFonts w:cs="Arial"/>
          <w:color w:val="000000" w:themeColor="text1"/>
        </w:rPr>
        <w:t>Dies</w:t>
      </w:r>
      <w:r w:rsidR="009572DB" w:rsidRPr="00DB4DC8">
        <w:rPr>
          <w:rFonts w:cs="Arial"/>
          <w:color w:val="000000" w:themeColor="text1"/>
        </w:rPr>
        <w:t xml:space="preserve"> führt zu erheblichen Unterschie</w:t>
      </w:r>
      <w:r w:rsidRPr="00DB4DC8">
        <w:rPr>
          <w:rFonts w:cs="Arial"/>
          <w:color w:val="000000" w:themeColor="text1"/>
        </w:rPr>
        <w:t xml:space="preserve">den bei der </w:t>
      </w:r>
      <w:r w:rsidR="00143340" w:rsidRPr="00DB4DC8">
        <w:rPr>
          <w:rFonts w:cs="Arial"/>
          <w:color w:val="000000" w:themeColor="text1"/>
        </w:rPr>
        <w:t>demokratische</w:t>
      </w:r>
      <w:r w:rsidRPr="00DB4DC8">
        <w:rPr>
          <w:rFonts w:cs="Arial"/>
          <w:color w:val="000000" w:themeColor="text1"/>
        </w:rPr>
        <w:t>n</w:t>
      </w:r>
      <w:r w:rsidR="00143340" w:rsidRPr="00DB4DC8">
        <w:rPr>
          <w:rFonts w:cs="Arial"/>
          <w:color w:val="000000" w:themeColor="text1"/>
        </w:rPr>
        <w:t xml:space="preserve"> Legitimation </w:t>
      </w:r>
      <w:r w:rsidRPr="00DB4DC8">
        <w:rPr>
          <w:rFonts w:cs="Arial"/>
          <w:color w:val="000000" w:themeColor="text1"/>
        </w:rPr>
        <w:t>und der Wahrnehmung als u</w:t>
      </w:r>
      <w:r w:rsidR="00143340" w:rsidRPr="00DB4DC8">
        <w:rPr>
          <w:rFonts w:cs="Arial"/>
          <w:color w:val="000000" w:themeColor="text1"/>
        </w:rPr>
        <w:t>nabhängig</w:t>
      </w:r>
      <w:r w:rsidRPr="00DB4DC8">
        <w:rPr>
          <w:rFonts w:cs="Arial"/>
          <w:color w:val="000000" w:themeColor="text1"/>
        </w:rPr>
        <w:t xml:space="preserve">e </w:t>
      </w:r>
      <w:r w:rsidR="00143340" w:rsidRPr="00DB4DC8">
        <w:rPr>
          <w:rFonts w:cs="Arial"/>
          <w:color w:val="000000" w:themeColor="text1"/>
        </w:rPr>
        <w:t>Interessenvertretung</w:t>
      </w:r>
      <w:r w:rsidRPr="00DB4DC8">
        <w:rPr>
          <w:rFonts w:cs="Arial"/>
          <w:color w:val="000000" w:themeColor="text1"/>
        </w:rPr>
        <w:t xml:space="preserve">. </w:t>
      </w:r>
      <w:r w:rsidR="00143340" w:rsidRPr="00DB4DC8">
        <w:rPr>
          <w:rFonts w:cs="Arial"/>
          <w:color w:val="000000" w:themeColor="text1"/>
        </w:rPr>
        <w:t>Wie das Bundesverfassungsgericht bereits 1962 zu</w:t>
      </w:r>
      <w:r w:rsidR="00117368" w:rsidRPr="00DB4DC8">
        <w:rPr>
          <w:rFonts w:cs="Arial"/>
          <w:color w:val="000000" w:themeColor="text1"/>
        </w:rPr>
        <w:t xml:space="preserve">r </w:t>
      </w:r>
      <w:r w:rsidR="00A71F16" w:rsidRPr="00DB4DC8">
        <w:rPr>
          <w:rFonts w:cs="Arial"/>
          <w:color w:val="000000" w:themeColor="text1"/>
        </w:rPr>
        <w:t xml:space="preserve">Industrie- und Handelskammer </w:t>
      </w:r>
      <w:r w:rsidR="00143340" w:rsidRPr="00DB4DC8">
        <w:rPr>
          <w:rFonts w:cs="Arial"/>
          <w:color w:val="000000" w:themeColor="text1"/>
        </w:rPr>
        <w:t>ausgeführt hat, wird durch eine Pflichtmitgliedschaft die Vertrauenswürdigkeit und die umfassende Sachkunde und Objektivität einer Kammer institutionell gesichert</w:t>
      </w:r>
      <w:r w:rsidR="00117368" w:rsidRPr="00DB4DC8">
        <w:rPr>
          <w:rFonts w:cs="Arial"/>
          <w:color w:val="000000" w:themeColor="text1"/>
        </w:rPr>
        <w:t xml:space="preserve"> (Beschluss vom 19. Dezember 1962 – 1BvR 541/57 -, BVerfGE 15, 235ff)</w:t>
      </w:r>
      <w:r w:rsidR="00A71F16" w:rsidRPr="00DB4DC8">
        <w:rPr>
          <w:rFonts w:cs="Arial"/>
          <w:color w:val="000000" w:themeColor="text1"/>
        </w:rPr>
        <w:t>,</w:t>
      </w:r>
      <w:r w:rsidR="00117368" w:rsidRPr="00DB4DC8">
        <w:rPr>
          <w:rFonts w:cs="Arial"/>
          <w:color w:val="000000" w:themeColor="text1"/>
        </w:rPr>
        <w:t xml:space="preserve"> </w:t>
      </w:r>
      <w:r w:rsidR="00A71F16" w:rsidRPr="00DB4DC8">
        <w:rPr>
          <w:rFonts w:cs="Arial"/>
          <w:color w:val="000000" w:themeColor="text1"/>
        </w:rPr>
        <w:t>w</w:t>
      </w:r>
      <w:r w:rsidR="00117368" w:rsidRPr="00DB4DC8">
        <w:rPr>
          <w:rFonts w:cs="Arial"/>
          <w:color w:val="000000" w:themeColor="text1"/>
        </w:rPr>
        <w:t>ohingegen bei einer freiwilligen Mitgliedschaft die Zusammensetzung vom Zufall abhängt</w:t>
      </w:r>
      <w:r w:rsidR="00A71F16" w:rsidRPr="00DB4DC8">
        <w:rPr>
          <w:rFonts w:cs="Arial"/>
          <w:color w:val="000000" w:themeColor="text1"/>
        </w:rPr>
        <w:t>. Da</w:t>
      </w:r>
      <w:r w:rsidR="009572DB" w:rsidRPr="00DB4DC8">
        <w:rPr>
          <w:rFonts w:cs="Arial"/>
          <w:color w:val="000000" w:themeColor="text1"/>
        </w:rPr>
        <w:t>durch</w:t>
      </w:r>
      <w:r w:rsidR="00A71F16" w:rsidRPr="00DB4DC8">
        <w:rPr>
          <w:rFonts w:cs="Arial"/>
          <w:color w:val="000000" w:themeColor="text1"/>
        </w:rPr>
        <w:t xml:space="preserve"> kann </w:t>
      </w:r>
      <w:r w:rsidR="00117368" w:rsidRPr="00DB4DC8">
        <w:rPr>
          <w:rFonts w:cs="Arial"/>
          <w:color w:val="000000" w:themeColor="text1"/>
        </w:rPr>
        <w:t xml:space="preserve">eine repräsentative Vertretung des Sachverstandes aller Berufsangehörigen und eine </w:t>
      </w:r>
      <w:r w:rsidR="00251011" w:rsidRPr="00DB4DC8">
        <w:rPr>
          <w:rFonts w:cs="Arial"/>
          <w:color w:val="000000" w:themeColor="text1"/>
        </w:rPr>
        <w:t>unabhängige</w:t>
      </w:r>
      <w:r w:rsidR="00117368" w:rsidRPr="00DB4DC8">
        <w:rPr>
          <w:rFonts w:cs="Arial"/>
          <w:color w:val="000000" w:themeColor="text1"/>
        </w:rPr>
        <w:t xml:space="preserve"> Interessenvertretung nicht gewährleistet werden. </w:t>
      </w:r>
    </w:p>
    <w:p w14:paraId="44E9C408" w14:textId="43A86BD0" w:rsidR="00251011" w:rsidRPr="00DB4DC8" w:rsidRDefault="00251011" w:rsidP="00074536">
      <w:pPr>
        <w:pStyle w:val="Textkrper"/>
        <w:spacing w:line="360" w:lineRule="auto"/>
        <w:rPr>
          <w:rFonts w:cs="Arial"/>
          <w:color w:val="000000" w:themeColor="text1"/>
        </w:rPr>
      </w:pPr>
    </w:p>
    <w:p w14:paraId="2F3CECA5" w14:textId="1321D43A" w:rsidR="00C91A60" w:rsidRPr="00DB4DC8" w:rsidRDefault="00A343E8" w:rsidP="00074536">
      <w:pPr>
        <w:pStyle w:val="Textkrper"/>
        <w:numPr>
          <w:ilvl w:val="0"/>
          <w:numId w:val="42"/>
        </w:numPr>
        <w:spacing w:line="360" w:lineRule="auto"/>
        <w:rPr>
          <w:rFonts w:cs="Arial"/>
          <w:color w:val="000000" w:themeColor="text1"/>
        </w:rPr>
      </w:pPr>
      <w:r w:rsidRPr="00DB4DC8">
        <w:rPr>
          <w:rFonts w:cs="Arial"/>
          <w:color w:val="000000" w:themeColor="text1"/>
        </w:rPr>
        <w:t>Kosten für die öffentlichen Haushalte (ohne Erfüllungsaufwand)</w:t>
      </w:r>
    </w:p>
    <w:p w14:paraId="260B1B44" w14:textId="0F31D4EC" w:rsidR="00A343E8" w:rsidRPr="00DB4DC8" w:rsidRDefault="00A343E8" w:rsidP="00074536">
      <w:pPr>
        <w:pStyle w:val="Textkrper"/>
        <w:spacing w:line="360" w:lineRule="auto"/>
        <w:rPr>
          <w:rFonts w:cs="Arial"/>
          <w:color w:val="000000" w:themeColor="text1"/>
        </w:rPr>
      </w:pPr>
    </w:p>
    <w:p w14:paraId="7333DA32" w14:textId="499420B6" w:rsidR="00436581" w:rsidRDefault="000B0A87" w:rsidP="00074536">
      <w:pPr>
        <w:pStyle w:val="Textkrper"/>
        <w:spacing w:line="360" w:lineRule="auto"/>
        <w:rPr>
          <w:rFonts w:cs="Arial"/>
          <w:color w:val="000000" w:themeColor="text1"/>
        </w:rPr>
      </w:pPr>
      <w:r>
        <w:rPr>
          <w:rFonts w:cs="Arial"/>
          <w:color w:val="000000" w:themeColor="text1"/>
        </w:rPr>
        <w:t>Die Kosten des Vorbereitungs- und Gründungsprozesses zur Errichtung der Landespflegekammer</w:t>
      </w:r>
      <w:r w:rsidR="00553FBA">
        <w:rPr>
          <w:rFonts w:cs="Arial"/>
          <w:color w:val="000000" w:themeColor="text1"/>
        </w:rPr>
        <w:t xml:space="preserve"> in Höhe von 1,8 Millionen Euro für das Jahr 2023 und von 2,1 Millionen Euro für das Jahr 2024</w:t>
      </w:r>
      <w:r>
        <w:rPr>
          <w:rFonts w:cs="Arial"/>
          <w:color w:val="000000" w:themeColor="text1"/>
        </w:rPr>
        <w:t xml:space="preserve"> werden vom Land getragen. Die</w:t>
      </w:r>
      <w:r w:rsidR="00367A0B">
        <w:rPr>
          <w:rFonts w:cs="Arial"/>
          <w:color w:val="000000" w:themeColor="text1"/>
        </w:rPr>
        <w:t xml:space="preserve"> damit verbundenen finanziellen Mehrbedarfe stehen noch unter dem Vorbehalt der Entscheidungen des Haushaltsgesetzgebers zum Entwurf des Staatshaushaltsplans 2023/ 2024.</w:t>
      </w:r>
    </w:p>
    <w:p w14:paraId="45999045" w14:textId="77777777" w:rsidR="00367A0B" w:rsidRDefault="00367A0B" w:rsidP="00074536">
      <w:pPr>
        <w:pStyle w:val="Textkrper"/>
        <w:spacing w:line="360" w:lineRule="auto"/>
        <w:rPr>
          <w:rFonts w:cs="Arial"/>
          <w:color w:val="000000" w:themeColor="text1"/>
        </w:rPr>
      </w:pPr>
    </w:p>
    <w:p w14:paraId="52B7C02E" w14:textId="77777777" w:rsidR="00436581" w:rsidRDefault="00436581" w:rsidP="00436581">
      <w:pPr>
        <w:pStyle w:val="Textkrper"/>
        <w:spacing w:line="360" w:lineRule="auto"/>
        <w:rPr>
          <w:rFonts w:cs="Arial"/>
          <w:color w:val="000000" w:themeColor="text1"/>
        </w:rPr>
      </w:pPr>
      <w:r w:rsidRPr="00D90160">
        <w:rPr>
          <w:rFonts w:cs="Arial"/>
          <w:color w:val="000000" w:themeColor="text1"/>
        </w:rPr>
        <w:t>Eine über die Finanzierung des Gründungsausschusses hinausgehende Beteiligung des Landes an der Finanzierung der Pflegekammer wird nicht erfolgen.</w:t>
      </w:r>
    </w:p>
    <w:p w14:paraId="1EB389F3" w14:textId="68BFF58F" w:rsidR="00A343E8" w:rsidRPr="00DB4DC8" w:rsidRDefault="00A343E8" w:rsidP="00074536">
      <w:pPr>
        <w:pStyle w:val="Textkrper"/>
        <w:spacing w:line="360" w:lineRule="auto"/>
        <w:rPr>
          <w:rFonts w:cs="Arial"/>
          <w:color w:val="000000" w:themeColor="text1"/>
        </w:rPr>
      </w:pPr>
    </w:p>
    <w:p w14:paraId="1EB4BD04" w14:textId="77777777" w:rsidR="00A343E8" w:rsidRPr="00DB4DC8" w:rsidRDefault="00A343E8" w:rsidP="00074536">
      <w:pPr>
        <w:pStyle w:val="Textkrper"/>
        <w:numPr>
          <w:ilvl w:val="0"/>
          <w:numId w:val="42"/>
        </w:numPr>
        <w:spacing w:line="360" w:lineRule="auto"/>
        <w:rPr>
          <w:rFonts w:cs="Arial"/>
          <w:color w:val="000000" w:themeColor="text1"/>
        </w:rPr>
      </w:pPr>
      <w:r w:rsidRPr="00DB4DC8">
        <w:rPr>
          <w:rFonts w:cs="Arial"/>
          <w:color w:val="000000" w:themeColor="text1"/>
        </w:rPr>
        <w:t xml:space="preserve">Erfüllungsaufwand </w:t>
      </w:r>
    </w:p>
    <w:p w14:paraId="7AAC8FDE" w14:textId="25929488" w:rsidR="00A343E8" w:rsidRDefault="00A343E8" w:rsidP="00074536">
      <w:pPr>
        <w:pStyle w:val="Textkrper"/>
        <w:spacing w:line="360" w:lineRule="auto"/>
        <w:rPr>
          <w:rFonts w:cs="Arial"/>
          <w:color w:val="000000" w:themeColor="text1"/>
        </w:rPr>
      </w:pPr>
    </w:p>
    <w:p w14:paraId="0358F73B" w14:textId="4695C17A" w:rsidR="00226FA0" w:rsidRDefault="00226FA0" w:rsidP="00074536">
      <w:pPr>
        <w:pStyle w:val="Textkrper"/>
        <w:spacing w:line="360" w:lineRule="auto"/>
        <w:rPr>
          <w:rFonts w:cs="Arial"/>
          <w:color w:val="000000" w:themeColor="text1"/>
        </w:rPr>
      </w:pPr>
      <w:r>
        <w:rPr>
          <w:rFonts w:cs="Arial"/>
          <w:color w:val="000000" w:themeColor="text1"/>
        </w:rPr>
        <w:t>Der Erfüllungsaufwand muss nach dem Besc</w:t>
      </w:r>
      <w:r w:rsidR="00A73185">
        <w:rPr>
          <w:rFonts w:cs="Arial"/>
          <w:color w:val="000000" w:themeColor="text1"/>
        </w:rPr>
        <w:t>hluss des Amtschefausschusses vom</w:t>
      </w:r>
      <w:r>
        <w:rPr>
          <w:rFonts w:cs="Arial"/>
          <w:color w:val="000000" w:themeColor="text1"/>
        </w:rPr>
        <w:t xml:space="preserve"> 28. März 2022 bis zum Ende des Jahres 2022 nicht berechnet werden.</w:t>
      </w:r>
    </w:p>
    <w:p w14:paraId="430B5A43" w14:textId="77777777" w:rsidR="00226FA0" w:rsidRPr="00DB4DC8" w:rsidRDefault="00226FA0" w:rsidP="00074536">
      <w:pPr>
        <w:pStyle w:val="Textkrper"/>
        <w:spacing w:line="360" w:lineRule="auto"/>
        <w:rPr>
          <w:rFonts w:cs="Arial"/>
          <w:color w:val="000000" w:themeColor="text1"/>
        </w:rPr>
      </w:pPr>
    </w:p>
    <w:p w14:paraId="145E3199" w14:textId="77777777" w:rsidR="00A343E8" w:rsidRPr="00DB4DC8" w:rsidRDefault="00A343E8" w:rsidP="00074536">
      <w:pPr>
        <w:pStyle w:val="Textkrper"/>
        <w:numPr>
          <w:ilvl w:val="0"/>
          <w:numId w:val="42"/>
        </w:numPr>
        <w:spacing w:line="360" w:lineRule="auto"/>
        <w:rPr>
          <w:rFonts w:cs="Arial"/>
          <w:color w:val="000000" w:themeColor="text1"/>
        </w:rPr>
      </w:pPr>
      <w:r w:rsidRPr="00DB4DC8">
        <w:rPr>
          <w:rFonts w:cs="Arial"/>
          <w:color w:val="000000" w:themeColor="text1"/>
        </w:rPr>
        <w:t xml:space="preserve">Wesentliche Ergebnisse des Nachhaltigkeitschecks </w:t>
      </w:r>
    </w:p>
    <w:p w14:paraId="58754235" w14:textId="664EBF30" w:rsidR="00A343E8" w:rsidRPr="00DB4DC8" w:rsidRDefault="00A343E8" w:rsidP="00074536">
      <w:pPr>
        <w:pStyle w:val="Textkrper"/>
        <w:spacing w:line="360" w:lineRule="auto"/>
        <w:rPr>
          <w:rFonts w:cs="Arial"/>
          <w:color w:val="000000" w:themeColor="text1"/>
        </w:rPr>
      </w:pPr>
    </w:p>
    <w:p w14:paraId="76098E58" w14:textId="02863F46" w:rsidR="00A343E8" w:rsidRDefault="00A343E8" w:rsidP="00074536">
      <w:pPr>
        <w:pStyle w:val="Textkrper"/>
        <w:spacing w:line="360" w:lineRule="auto"/>
        <w:rPr>
          <w:rFonts w:cs="Arial"/>
          <w:color w:val="000000" w:themeColor="text1"/>
        </w:rPr>
      </w:pPr>
      <w:r w:rsidRPr="00DB4DC8">
        <w:rPr>
          <w:rFonts w:cs="Arial"/>
          <w:color w:val="000000" w:themeColor="text1"/>
        </w:rPr>
        <w:t xml:space="preserve">Die Gründung der Landespflegekammer hat Auswirkungen auf den Zielbereich IV. </w:t>
      </w:r>
      <w:r w:rsidR="00A64ECE" w:rsidRPr="00DB4DC8">
        <w:rPr>
          <w:rFonts w:cs="Arial"/>
          <w:color w:val="000000" w:themeColor="text1"/>
        </w:rPr>
        <w:t>(</w:t>
      </w:r>
      <w:r w:rsidRPr="00DB4DC8">
        <w:rPr>
          <w:rFonts w:cs="Arial"/>
          <w:color w:val="000000" w:themeColor="text1"/>
        </w:rPr>
        <w:t>Wohl und Zufriedenheit</w:t>
      </w:r>
      <w:r w:rsidR="00A64ECE" w:rsidRPr="00DB4DC8">
        <w:rPr>
          <w:rFonts w:cs="Arial"/>
          <w:color w:val="000000" w:themeColor="text1"/>
        </w:rPr>
        <w:t>)</w:t>
      </w:r>
      <w:r w:rsidR="009572DB" w:rsidRPr="00DB4DC8">
        <w:rPr>
          <w:rFonts w:cs="Arial"/>
          <w:color w:val="000000" w:themeColor="text1"/>
        </w:rPr>
        <w:t>.</w:t>
      </w:r>
      <w:r w:rsidRPr="00DB4DC8">
        <w:rPr>
          <w:rFonts w:cs="Arial"/>
          <w:color w:val="000000" w:themeColor="text1"/>
        </w:rPr>
        <w:t xml:space="preserve"> Als starke Interessenvertretung der Pflegefachkräfte soll sie langfristig die Arbeitssituation der beruflich Pflegenden verbessern</w:t>
      </w:r>
      <w:r w:rsidR="0038697D">
        <w:rPr>
          <w:rFonts w:cs="Arial"/>
          <w:color w:val="000000" w:themeColor="text1"/>
        </w:rPr>
        <w:t xml:space="preserve"> und ihren Ein</w:t>
      </w:r>
      <w:r w:rsidR="0038697D">
        <w:rPr>
          <w:rFonts w:cs="Arial"/>
          <w:color w:val="000000" w:themeColor="text1"/>
        </w:rPr>
        <w:lastRenderedPageBreak/>
        <w:t>fluss auf gesellschaftliche Prozesse erhöhen</w:t>
      </w:r>
      <w:r w:rsidRPr="00DB4DC8">
        <w:rPr>
          <w:rFonts w:cs="Arial"/>
          <w:color w:val="000000" w:themeColor="text1"/>
        </w:rPr>
        <w:t xml:space="preserve">. </w:t>
      </w:r>
      <w:r w:rsidR="00E05AAC" w:rsidRPr="00DB4DC8">
        <w:rPr>
          <w:rFonts w:cs="Arial"/>
          <w:color w:val="000000" w:themeColor="text1"/>
        </w:rPr>
        <w:t>Durch die Bündelung der berufsbezogenen Fachkenntnisse und die Gestaltungsmöglichkeiten der Pflegekammer bei der Fort- und Weiterbildung erhöht die Landespfl</w:t>
      </w:r>
      <w:r w:rsidRPr="00DB4DC8">
        <w:rPr>
          <w:rFonts w:cs="Arial"/>
          <w:color w:val="000000" w:themeColor="text1"/>
        </w:rPr>
        <w:t xml:space="preserve">egekammer die Qualität der Pflege und </w:t>
      </w:r>
      <w:r w:rsidR="00E05AAC" w:rsidRPr="00DB4DC8">
        <w:rPr>
          <w:rFonts w:cs="Arial"/>
          <w:color w:val="000000" w:themeColor="text1"/>
        </w:rPr>
        <w:t xml:space="preserve">stärkt damit die </w:t>
      </w:r>
      <w:r w:rsidRPr="00DB4DC8">
        <w:rPr>
          <w:rFonts w:cs="Arial"/>
          <w:color w:val="000000" w:themeColor="text1"/>
        </w:rPr>
        <w:t>Gesundheitsversorg</w:t>
      </w:r>
      <w:r w:rsidR="00E05AAC" w:rsidRPr="00DB4DC8">
        <w:rPr>
          <w:rFonts w:cs="Arial"/>
          <w:color w:val="000000" w:themeColor="text1"/>
        </w:rPr>
        <w:t>ung in Baden-Württemberg</w:t>
      </w:r>
      <w:r w:rsidRPr="00DB4DC8">
        <w:rPr>
          <w:rFonts w:cs="Arial"/>
          <w:color w:val="000000" w:themeColor="text1"/>
        </w:rPr>
        <w:t>.</w:t>
      </w:r>
      <w:r w:rsidR="0038697D">
        <w:rPr>
          <w:rFonts w:cs="Arial"/>
          <w:color w:val="000000" w:themeColor="text1"/>
        </w:rPr>
        <w:t xml:space="preserve"> Sie trägt zu einer Verbesserung des Informationsstands der Mitglieder über ihr Berufsrecht bei und kann einen Beitrag leisten zur Gewährleistung ihrer Rechte in der Weiterbildung. Zudem bündelt eine </w:t>
      </w:r>
      <w:r w:rsidR="0038697D" w:rsidRPr="0038697D">
        <w:rPr>
          <w:rFonts w:cs="Arial"/>
          <w:color w:val="000000" w:themeColor="text1"/>
        </w:rPr>
        <w:t>Landespflegek</w:t>
      </w:r>
      <w:r w:rsidR="003C7C46">
        <w:rPr>
          <w:rFonts w:cs="Arial"/>
          <w:color w:val="000000" w:themeColor="text1"/>
        </w:rPr>
        <w:t xml:space="preserve">ammer die Stimmen der </w:t>
      </w:r>
      <w:r w:rsidR="004E456F">
        <w:rPr>
          <w:rFonts w:cs="Arial"/>
          <w:color w:val="000000" w:themeColor="text1"/>
        </w:rPr>
        <w:t>zirka</w:t>
      </w:r>
      <w:r w:rsidR="003C7C46">
        <w:rPr>
          <w:rFonts w:cs="Arial"/>
          <w:color w:val="000000" w:themeColor="text1"/>
        </w:rPr>
        <w:t xml:space="preserve"> 110.000</w:t>
      </w:r>
      <w:r w:rsidR="0038697D" w:rsidRPr="0038697D">
        <w:rPr>
          <w:rFonts w:cs="Arial"/>
          <w:color w:val="000000" w:themeColor="text1"/>
        </w:rPr>
        <w:t xml:space="preserve"> berufstätigen</w:t>
      </w:r>
      <w:r w:rsidR="0038697D">
        <w:rPr>
          <w:rFonts w:cs="Arial"/>
          <w:color w:val="000000" w:themeColor="text1"/>
        </w:rPr>
        <w:t xml:space="preserve"> Pflegefachkräfte und verleiht ihnen dadurch ein erhebliches Gewicht.</w:t>
      </w:r>
      <w:r w:rsidRPr="00DB4DC8">
        <w:rPr>
          <w:rFonts w:cs="Arial"/>
          <w:color w:val="000000" w:themeColor="text1"/>
        </w:rPr>
        <w:t xml:space="preserve"> Die Ergänzungen der Vorschriften zur Gremienbesetzung der </w:t>
      </w:r>
      <w:r w:rsidR="00C739F7">
        <w:rPr>
          <w:rFonts w:cs="Arial"/>
          <w:color w:val="000000" w:themeColor="text1"/>
        </w:rPr>
        <w:t>Landespflegekammer</w:t>
      </w:r>
      <w:r w:rsidRPr="00DB4DC8">
        <w:rPr>
          <w:rFonts w:cs="Arial"/>
          <w:color w:val="000000" w:themeColor="text1"/>
        </w:rPr>
        <w:t xml:space="preserve"> ha</w:t>
      </w:r>
      <w:r w:rsidR="00785648">
        <w:rPr>
          <w:rFonts w:cs="Arial"/>
          <w:color w:val="000000" w:themeColor="text1"/>
        </w:rPr>
        <w:t>ben</w:t>
      </w:r>
      <w:r w:rsidRPr="00DB4DC8">
        <w:rPr>
          <w:rFonts w:cs="Arial"/>
          <w:color w:val="000000" w:themeColor="text1"/>
        </w:rPr>
        <w:t xml:space="preserve"> Auswirkungen auf den Zielbereich VI. </w:t>
      </w:r>
      <w:r w:rsidR="009572DB" w:rsidRPr="00DB4DC8">
        <w:rPr>
          <w:rFonts w:cs="Arial"/>
          <w:color w:val="000000" w:themeColor="text1"/>
        </w:rPr>
        <w:t>(</w:t>
      </w:r>
      <w:r w:rsidRPr="00DB4DC8">
        <w:rPr>
          <w:rFonts w:cs="Arial"/>
          <w:color w:val="000000" w:themeColor="text1"/>
        </w:rPr>
        <w:t>Chancengleichheit</w:t>
      </w:r>
      <w:r w:rsidR="009572DB" w:rsidRPr="00DB4DC8">
        <w:rPr>
          <w:rFonts w:cs="Arial"/>
          <w:color w:val="000000" w:themeColor="text1"/>
        </w:rPr>
        <w:t>)</w:t>
      </w:r>
      <w:r w:rsidRPr="00DB4DC8">
        <w:rPr>
          <w:rFonts w:cs="Arial"/>
          <w:color w:val="000000" w:themeColor="text1"/>
        </w:rPr>
        <w:t xml:space="preserve">. Die Berücksichtigung von Frauen und Männern </w:t>
      </w:r>
      <w:r w:rsidR="0038697D">
        <w:rPr>
          <w:rFonts w:cs="Arial"/>
          <w:color w:val="000000" w:themeColor="text1"/>
        </w:rPr>
        <w:t xml:space="preserve">in gleicher Zahl als Soll-Vorschrift </w:t>
      </w:r>
      <w:r w:rsidRPr="00DB4DC8">
        <w:rPr>
          <w:rFonts w:cs="Arial"/>
          <w:color w:val="000000" w:themeColor="text1"/>
        </w:rPr>
        <w:t>dient der Gendergerechtigkeit.</w:t>
      </w:r>
    </w:p>
    <w:p w14:paraId="7EE48927" w14:textId="2ACFF9FC" w:rsidR="00E55E01" w:rsidRDefault="00E55E01" w:rsidP="00074536">
      <w:pPr>
        <w:pStyle w:val="Textkrper"/>
        <w:spacing w:line="360" w:lineRule="auto"/>
        <w:rPr>
          <w:rFonts w:cs="Arial"/>
          <w:color w:val="000000" w:themeColor="text1"/>
        </w:rPr>
      </w:pPr>
    </w:p>
    <w:p w14:paraId="07B5FF5C" w14:textId="20B81CA2" w:rsidR="00157792" w:rsidRDefault="00157792" w:rsidP="00074536">
      <w:pPr>
        <w:pStyle w:val="Textkrper"/>
        <w:spacing w:line="360" w:lineRule="auto"/>
        <w:rPr>
          <w:rFonts w:cs="Arial"/>
          <w:color w:val="000000" w:themeColor="text1"/>
        </w:rPr>
      </w:pPr>
      <w:r w:rsidRPr="004E2839">
        <w:rPr>
          <w:rFonts w:cs="Arial"/>
          <w:color w:val="000000" w:themeColor="text1"/>
        </w:rPr>
        <w:t xml:space="preserve">Die Ermöglichung der Teilnahme an Weiterbildungsangeboten in der Pflege für andere Berufsgruppen, auch wenn der Erwerb einer Weiterbildungsbezeichnung ausgeschlossen ist, hat ebenfalls positive Auswirkungen auf den Zielbereich IV. für diese Berufsgruppen (§ </w:t>
      </w:r>
      <w:r w:rsidR="00A73185">
        <w:rPr>
          <w:rFonts w:cs="Arial"/>
          <w:color w:val="000000" w:themeColor="text1"/>
        </w:rPr>
        <w:t>31</w:t>
      </w:r>
      <w:r w:rsidRPr="004E2839">
        <w:rPr>
          <w:rFonts w:cs="Arial"/>
          <w:color w:val="000000" w:themeColor="text1"/>
        </w:rPr>
        <w:t xml:space="preserve"> Absatz </w:t>
      </w:r>
      <w:r w:rsidR="00154966">
        <w:rPr>
          <w:rFonts w:cs="Arial"/>
          <w:color w:val="000000" w:themeColor="text1"/>
        </w:rPr>
        <w:t>6</w:t>
      </w:r>
      <w:r w:rsidRPr="004E2839">
        <w:rPr>
          <w:rFonts w:cs="Arial"/>
          <w:color w:val="000000" w:themeColor="text1"/>
        </w:rPr>
        <w:t>).</w:t>
      </w:r>
    </w:p>
    <w:p w14:paraId="40FA5C1B" w14:textId="77777777" w:rsidR="00157792" w:rsidRDefault="00157792" w:rsidP="00074536">
      <w:pPr>
        <w:pStyle w:val="Textkrper"/>
        <w:spacing w:line="360" w:lineRule="auto"/>
        <w:rPr>
          <w:rFonts w:cs="Arial"/>
          <w:color w:val="000000" w:themeColor="text1"/>
        </w:rPr>
      </w:pPr>
    </w:p>
    <w:p w14:paraId="76F88C36" w14:textId="77777777" w:rsidR="00A343E8" w:rsidRPr="00DB4DC8" w:rsidRDefault="00A343E8" w:rsidP="00074536">
      <w:pPr>
        <w:pStyle w:val="Textkrper"/>
        <w:spacing w:line="360" w:lineRule="auto"/>
        <w:rPr>
          <w:rFonts w:cs="Arial"/>
          <w:color w:val="000000" w:themeColor="text1"/>
        </w:rPr>
      </w:pPr>
    </w:p>
    <w:p w14:paraId="58833EED" w14:textId="67A6B41C" w:rsidR="00A343E8" w:rsidRPr="00DB4DC8" w:rsidRDefault="00A343E8" w:rsidP="00074536">
      <w:pPr>
        <w:pStyle w:val="Textkrper"/>
        <w:numPr>
          <w:ilvl w:val="0"/>
          <w:numId w:val="42"/>
        </w:numPr>
        <w:spacing w:line="360" w:lineRule="auto"/>
        <w:rPr>
          <w:rFonts w:cs="Arial"/>
          <w:color w:val="000000" w:themeColor="text1"/>
        </w:rPr>
      </w:pPr>
      <w:r w:rsidRPr="00DB4DC8">
        <w:rPr>
          <w:rFonts w:cs="Arial"/>
          <w:color w:val="000000" w:themeColor="text1"/>
        </w:rPr>
        <w:t xml:space="preserve">Sonstige Kosten für Private </w:t>
      </w:r>
    </w:p>
    <w:p w14:paraId="718E6131" w14:textId="77777777" w:rsidR="002B09A5" w:rsidRPr="00DB4DC8" w:rsidRDefault="002B09A5" w:rsidP="00074536">
      <w:pPr>
        <w:pStyle w:val="Textkrper"/>
        <w:spacing w:line="360" w:lineRule="auto"/>
        <w:ind w:left="360"/>
        <w:rPr>
          <w:rFonts w:cs="Arial"/>
          <w:color w:val="000000" w:themeColor="text1"/>
        </w:rPr>
      </w:pPr>
    </w:p>
    <w:p w14:paraId="17E27300" w14:textId="3AD8F742" w:rsidR="00BC4A17" w:rsidRDefault="009F4F41" w:rsidP="00BC4A17">
      <w:pPr>
        <w:spacing w:line="360" w:lineRule="auto"/>
        <w:rPr>
          <w:rFonts w:cs="Arial"/>
          <w:color w:val="000000" w:themeColor="text1"/>
        </w:rPr>
      </w:pPr>
      <w:r w:rsidRPr="00DB4DC8">
        <w:rPr>
          <w:rFonts w:cs="Arial"/>
          <w:color w:val="000000" w:themeColor="text1"/>
        </w:rPr>
        <w:t>Nach der Errichtung der Landespflegekammer</w:t>
      </w:r>
      <w:r w:rsidR="00534CE7">
        <w:rPr>
          <w:rFonts w:cs="Arial"/>
          <w:color w:val="000000" w:themeColor="text1"/>
        </w:rPr>
        <w:t xml:space="preserve"> </w:t>
      </w:r>
      <w:r w:rsidRPr="00DB4DC8">
        <w:rPr>
          <w:rFonts w:cs="Arial"/>
          <w:color w:val="000000" w:themeColor="text1"/>
        </w:rPr>
        <w:t xml:space="preserve">entsteht ein laufender jährlicher Aufwand für die Mitglieder in Höhe von </w:t>
      </w:r>
      <w:r w:rsidR="003134B9">
        <w:rPr>
          <w:rFonts w:cs="Arial"/>
          <w:color w:val="000000" w:themeColor="text1"/>
        </w:rPr>
        <w:t>zirka 6</w:t>
      </w:r>
      <w:r w:rsidR="00534CE7">
        <w:rPr>
          <w:rFonts w:cs="Arial"/>
          <w:color w:val="000000" w:themeColor="text1"/>
        </w:rPr>
        <w:t xml:space="preserve"> </w:t>
      </w:r>
      <w:r w:rsidRPr="00DB4DC8">
        <w:rPr>
          <w:rFonts w:cs="Arial"/>
          <w:color w:val="000000" w:themeColor="text1"/>
        </w:rPr>
        <w:t>Millionen Euro. Diesen Aufwand haben gemäß § 2</w:t>
      </w:r>
      <w:r w:rsidR="000F4B74">
        <w:rPr>
          <w:rFonts w:cs="Arial"/>
          <w:color w:val="000000" w:themeColor="text1"/>
        </w:rPr>
        <w:t>2</w:t>
      </w:r>
      <w:r w:rsidRPr="00DB4DC8">
        <w:rPr>
          <w:rFonts w:cs="Arial"/>
          <w:color w:val="000000" w:themeColor="text1"/>
        </w:rPr>
        <w:t xml:space="preserve"> die Mitglieder der Kammer durch eine U</w:t>
      </w:r>
      <w:r w:rsidR="004E456F">
        <w:rPr>
          <w:rFonts w:cs="Arial"/>
          <w:color w:val="000000" w:themeColor="text1"/>
        </w:rPr>
        <w:t>mlage zu tragen. Bezogen auf zirka</w:t>
      </w:r>
      <w:r w:rsidRPr="00DB4DC8">
        <w:rPr>
          <w:rFonts w:cs="Arial"/>
          <w:color w:val="000000" w:themeColor="text1"/>
        </w:rPr>
        <w:t xml:space="preserve"> </w:t>
      </w:r>
      <w:r w:rsidR="003C7C46">
        <w:rPr>
          <w:rFonts w:cs="Arial"/>
          <w:color w:val="000000" w:themeColor="text1"/>
        </w:rPr>
        <w:t>110.000</w:t>
      </w:r>
      <w:r w:rsidR="00BC4A17">
        <w:rPr>
          <w:rFonts w:cs="Arial"/>
          <w:color w:val="000000" w:themeColor="text1"/>
        </w:rPr>
        <w:t xml:space="preserve"> </w:t>
      </w:r>
      <w:r w:rsidRPr="00DB4DC8">
        <w:rPr>
          <w:rFonts w:cs="Arial"/>
          <w:color w:val="000000" w:themeColor="text1"/>
        </w:rPr>
        <w:t xml:space="preserve">Mitglieder bedeutet das einen durchschnittlichen jährlichen Beitrag von </w:t>
      </w:r>
      <w:r w:rsidR="003134B9">
        <w:rPr>
          <w:rFonts w:cs="Arial"/>
          <w:color w:val="000000" w:themeColor="text1"/>
        </w:rPr>
        <w:t>rund 55</w:t>
      </w:r>
      <w:r w:rsidR="00BC4A17">
        <w:rPr>
          <w:rFonts w:cs="Arial"/>
          <w:color w:val="000000" w:themeColor="text1"/>
        </w:rPr>
        <w:t xml:space="preserve"> </w:t>
      </w:r>
      <w:r w:rsidRPr="00DB4DC8">
        <w:rPr>
          <w:rFonts w:cs="Arial"/>
          <w:color w:val="000000" w:themeColor="text1"/>
        </w:rPr>
        <w:t>Euro. Die tatsächliche jährliche Belastung der Mitglieder wird allerdings abweichend vom Durchschnittswert variieren, da bei der Gestaltung der Beitragsordnung gemäß § 2</w:t>
      </w:r>
      <w:r w:rsidR="000F0EE8">
        <w:rPr>
          <w:rFonts w:cs="Arial"/>
          <w:color w:val="000000" w:themeColor="text1"/>
        </w:rPr>
        <w:t>2</w:t>
      </w:r>
      <w:r w:rsidRPr="00DB4DC8">
        <w:rPr>
          <w:rFonts w:cs="Arial"/>
          <w:color w:val="000000" w:themeColor="text1"/>
        </w:rPr>
        <w:t xml:space="preserve"> </w:t>
      </w:r>
      <w:r w:rsidR="000F0EE8">
        <w:rPr>
          <w:rFonts w:cs="Arial"/>
          <w:color w:val="000000" w:themeColor="text1"/>
        </w:rPr>
        <w:t>Absatz 1</w:t>
      </w:r>
      <w:r w:rsidRPr="00DB4DC8">
        <w:rPr>
          <w:rFonts w:cs="Arial"/>
          <w:color w:val="000000" w:themeColor="text1"/>
        </w:rPr>
        <w:t xml:space="preserve"> soziale Aspekte zu berücksichtigen sind, die bis hin zu einer Beitragsfreistellung reichen könnten.</w:t>
      </w:r>
      <w:r w:rsidR="00BC4A17">
        <w:rPr>
          <w:rFonts w:cs="Arial"/>
          <w:color w:val="000000" w:themeColor="text1"/>
        </w:rPr>
        <w:t xml:space="preserve"> </w:t>
      </w:r>
      <w:r w:rsidR="003134B9">
        <w:rPr>
          <w:rFonts w:cs="Arial"/>
          <w:color w:val="000000" w:themeColor="text1"/>
        </w:rPr>
        <w:t xml:space="preserve">Auch wird für die tatsächliche Beitragshöhe die Tatsache eine Rolle spielen, wie viele Personen registrierte und damit zahlende Mitglieder der Pflegekammer sein werden. Je weniger Pflichtmitglieder registriert sind, desto höher wird der Beitrag sein müssen, um den jährlichen Mittelbedarf </w:t>
      </w:r>
      <w:r w:rsidR="003134B9">
        <w:rPr>
          <w:rFonts w:cs="Arial"/>
          <w:color w:val="000000" w:themeColor="text1"/>
        </w:rPr>
        <w:lastRenderedPageBreak/>
        <w:t xml:space="preserve">der Pflegekammer zu decken. </w:t>
      </w:r>
      <w:r w:rsidR="00BC4A17">
        <w:rPr>
          <w:rFonts w:cs="Arial"/>
          <w:color w:val="000000" w:themeColor="text1"/>
        </w:rPr>
        <w:t>Andererseits erhöhen auch die Beiträge der freiwilligen Mitglieder die Einnahmen. Dieser Einnahmenumfang, der auf Einzelentscheidungen beruht, kann noch nicht geschätzt werden.</w:t>
      </w:r>
      <w:r w:rsidR="003134B9">
        <w:rPr>
          <w:rFonts w:cs="Arial"/>
          <w:color w:val="000000" w:themeColor="text1"/>
        </w:rPr>
        <w:t xml:space="preserve"> </w:t>
      </w:r>
    </w:p>
    <w:p w14:paraId="593B4D7C" w14:textId="0EA8247F" w:rsidR="00A343E8" w:rsidRDefault="00A343E8" w:rsidP="00074536">
      <w:pPr>
        <w:spacing w:line="360" w:lineRule="auto"/>
        <w:rPr>
          <w:rFonts w:cs="Arial"/>
          <w:color w:val="000000" w:themeColor="text1"/>
        </w:rPr>
      </w:pPr>
    </w:p>
    <w:p w14:paraId="70EEE0B4" w14:textId="77777777" w:rsidR="00251011" w:rsidRPr="00DB4DC8" w:rsidRDefault="00251011" w:rsidP="00074536">
      <w:pPr>
        <w:pStyle w:val="Textkrper"/>
        <w:spacing w:line="360" w:lineRule="auto"/>
        <w:rPr>
          <w:rFonts w:cs="Arial"/>
          <w:color w:val="000000" w:themeColor="text1"/>
        </w:rPr>
      </w:pPr>
    </w:p>
    <w:p w14:paraId="5867BCF1" w14:textId="77777777" w:rsidR="006F6B4C" w:rsidRPr="00DB4DC8" w:rsidRDefault="006F6B4C" w:rsidP="00074536">
      <w:pPr>
        <w:pStyle w:val="Textkrper"/>
        <w:numPr>
          <w:ilvl w:val="0"/>
          <w:numId w:val="5"/>
        </w:numPr>
        <w:spacing w:line="360" w:lineRule="auto"/>
        <w:rPr>
          <w:rFonts w:cs="Arial"/>
          <w:b/>
          <w:color w:val="000000" w:themeColor="text1"/>
        </w:rPr>
      </w:pPr>
      <w:r w:rsidRPr="00DB4DC8">
        <w:rPr>
          <w:rFonts w:cs="Arial"/>
          <w:b/>
          <w:color w:val="000000" w:themeColor="text1"/>
        </w:rPr>
        <w:t>Besonderer Teil</w:t>
      </w:r>
    </w:p>
    <w:p w14:paraId="1EC858AC" w14:textId="77777777" w:rsidR="00B51164" w:rsidRPr="00DB4DC8" w:rsidRDefault="00B51164" w:rsidP="00074536">
      <w:pPr>
        <w:pStyle w:val="Textkrper"/>
        <w:spacing w:line="360" w:lineRule="auto"/>
        <w:rPr>
          <w:rFonts w:cs="Arial"/>
          <w:color w:val="000000" w:themeColor="text1"/>
        </w:rPr>
      </w:pPr>
    </w:p>
    <w:p w14:paraId="06FE8046" w14:textId="77777777" w:rsidR="00B51164" w:rsidRPr="00DB4DC8" w:rsidRDefault="00B51164" w:rsidP="00074536">
      <w:pPr>
        <w:pStyle w:val="Textkrper"/>
        <w:spacing w:line="360" w:lineRule="auto"/>
        <w:rPr>
          <w:rFonts w:cs="Arial"/>
          <w:color w:val="000000" w:themeColor="text1"/>
        </w:rPr>
      </w:pPr>
      <w:r w:rsidRPr="00DB4DC8">
        <w:rPr>
          <w:rFonts w:cs="Arial"/>
          <w:color w:val="000000" w:themeColor="text1"/>
        </w:rPr>
        <w:t>Zu Artikel 1</w:t>
      </w:r>
    </w:p>
    <w:p w14:paraId="6C8BC356" w14:textId="77777777" w:rsidR="00B51164" w:rsidRPr="00DB4DC8" w:rsidRDefault="00B51164" w:rsidP="00074536">
      <w:pPr>
        <w:pStyle w:val="Textkrper"/>
        <w:spacing w:line="360" w:lineRule="auto"/>
        <w:rPr>
          <w:rFonts w:cs="Arial"/>
          <w:color w:val="000000" w:themeColor="text1"/>
        </w:rPr>
      </w:pPr>
    </w:p>
    <w:p w14:paraId="2DDF7C22" w14:textId="40F83B8F" w:rsidR="00F92B9C" w:rsidRPr="00DB4DC8" w:rsidRDefault="00B51164" w:rsidP="00AA62C0">
      <w:pPr>
        <w:pStyle w:val="Textkrper"/>
        <w:spacing w:line="360" w:lineRule="auto"/>
        <w:rPr>
          <w:rFonts w:cs="Arial"/>
          <w:color w:val="000000" w:themeColor="text1"/>
        </w:rPr>
      </w:pPr>
      <w:r w:rsidRPr="00DB4DC8">
        <w:rPr>
          <w:rFonts w:cs="Arial"/>
          <w:color w:val="000000" w:themeColor="text1"/>
        </w:rPr>
        <w:t xml:space="preserve">Zu </w:t>
      </w:r>
      <w:r w:rsidR="00AA62C0">
        <w:rPr>
          <w:rFonts w:cs="Arial"/>
          <w:color w:val="000000" w:themeColor="text1"/>
        </w:rPr>
        <w:t>§ 1 Vertretung durch die Kammer</w:t>
      </w:r>
    </w:p>
    <w:p w14:paraId="466F5936" w14:textId="63D07D79" w:rsidR="00E2051F" w:rsidRPr="00DB4DC8" w:rsidRDefault="00E2051F" w:rsidP="00074536">
      <w:pPr>
        <w:pStyle w:val="Textkrper"/>
        <w:spacing w:line="360" w:lineRule="auto"/>
        <w:rPr>
          <w:rFonts w:cs="Arial"/>
          <w:color w:val="000000" w:themeColor="text1"/>
        </w:rPr>
      </w:pPr>
    </w:p>
    <w:p w14:paraId="0B2CCA48" w14:textId="0E733207" w:rsidR="0002018E" w:rsidRPr="00DB4DC8" w:rsidRDefault="009C7A04" w:rsidP="00074536">
      <w:pPr>
        <w:pStyle w:val="Textkrper"/>
        <w:spacing w:line="360" w:lineRule="auto"/>
        <w:rPr>
          <w:rFonts w:cs="Arial"/>
          <w:color w:val="000000" w:themeColor="text1"/>
        </w:rPr>
      </w:pPr>
      <w:r w:rsidRPr="00DB4DC8">
        <w:rPr>
          <w:rFonts w:cs="Arial"/>
          <w:color w:val="000000" w:themeColor="text1"/>
        </w:rPr>
        <w:t>Die</w:t>
      </w:r>
      <w:r w:rsidR="002463E3" w:rsidRPr="00DB4DC8">
        <w:rPr>
          <w:rFonts w:cs="Arial"/>
          <w:color w:val="000000" w:themeColor="text1"/>
        </w:rPr>
        <w:t xml:space="preserve"> Landespflegekammer</w:t>
      </w:r>
      <w:r w:rsidRPr="00DB4DC8">
        <w:rPr>
          <w:rFonts w:cs="Arial"/>
          <w:color w:val="000000" w:themeColor="text1"/>
        </w:rPr>
        <w:t xml:space="preserve"> wird</w:t>
      </w:r>
      <w:r w:rsidR="002463E3" w:rsidRPr="00DB4DC8">
        <w:rPr>
          <w:rFonts w:cs="Arial"/>
          <w:color w:val="000000" w:themeColor="text1"/>
        </w:rPr>
        <w:t xml:space="preserve"> als sechste Heilberufe-Kamme</w:t>
      </w:r>
      <w:r w:rsidR="00AA62C0">
        <w:rPr>
          <w:rFonts w:cs="Arial"/>
          <w:color w:val="000000" w:themeColor="text1"/>
        </w:rPr>
        <w:t>r Baden-Württembergs neben den bereits bestehenden Heilberufe-Kammern, welche im Heilberufe-Kammergesetz geregelt sind, mit diesem Gesetz errichtet</w:t>
      </w:r>
      <w:r w:rsidR="002463E3" w:rsidRPr="00DB4DC8">
        <w:rPr>
          <w:rFonts w:cs="Arial"/>
          <w:color w:val="000000" w:themeColor="text1"/>
        </w:rPr>
        <w:t>.</w:t>
      </w:r>
    </w:p>
    <w:p w14:paraId="4D95EB32" w14:textId="77777777" w:rsidR="001C7A78" w:rsidRPr="00DB4DC8" w:rsidRDefault="001C7A78" w:rsidP="00074536">
      <w:pPr>
        <w:pStyle w:val="Textkrper"/>
        <w:spacing w:line="360" w:lineRule="auto"/>
        <w:rPr>
          <w:rFonts w:cs="Arial"/>
          <w:color w:val="000000" w:themeColor="text1"/>
        </w:rPr>
      </w:pPr>
    </w:p>
    <w:p w14:paraId="5058DC69" w14:textId="30BB61E1" w:rsidR="0002018E" w:rsidRPr="00DB4DC8" w:rsidRDefault="00AA62C0" w:rsidP="00074536">
      <w:pPr>
        <w:pStyle w:val="Textkrper"/>
        <w:spacing w:line="360" w:lineRule="auto"/>
        <w:rPr>
          <w:rFonts w:cs="Arial"/>
          <w:color w:val="000000" w:themeColor="text1"/>
        </w:rPr>
      </w:pPr>
      <w:r>
        <w:rPr>
          <w:rFonts w:cs="Arial"/>
          <w:color w:val="000000" w:themeColor="text1"/>
        </w:rPr>
        <w:t xml:space="preserve">Zu </w:t>
      </w:r>
      <w:r w:rsidR="0002018E" w:rsidRPr="00DB4DC8">
        <w:rPr>
          <w:rFonts w:cs="Arial"/>
          <w:color w:val="000000" w:themeColor="text1"/>
        </w:rPr>
        <w:t>§ 2 Kammermitglieder</w:t>
      </w:r>
    </w:p>
    <w:p w14:paraId="7C0C8115" w14:textId="2DBAEB09" w:rsidR="00B51164" w:rsidRPr="00DB4DC8" w:rsidRDefault="00B51164" w:rsidP="00074536">
      <w:pPr>
        <w:pStyle w:val="Textkrper"/>
        <w:spacing w:line="360" w:lineRule="auto"/>
        <w:rPr>
          <w:rFonts w:cs="Arial"/>
          <w:color w:val="000000" w:themeColor="text1"/>
        </w:rPr>
      </w:pPr>
    </w:p>
    <w:p w14:paraId="1DAEE1DE" w14:textId="44836B9A" w:rsidR="0060265E" w:rsidRDefault="004D71A1" w:rsidP="00074536">
      <w:pPr>
        <w:pStyle w:val="Textkrper"/>
        <w:spacing w:line="360" w:lineRule="auto"/>
        <w:rPr>
          <w:rFonts w:cs="Arial"/>
          <w:color w:val="000000" w:themeColor="text1"/>
        </w:rPr>
      </w:pPr>
      <w:r>
        <w:rPr>
          <w:rFonts w:cs="Arial"/>
          <w:color w:val="000000" w:themeColor="text1"/>
        </w:rPr>
        <w:t>Zu Absatz 1:</w:t>
      </w:r>
    </w:p>
    <w:p w14:paraId="00C3D076" w14:textId="77777777" w:rsidR="004914FA" w:rsidRPr="00DB4DC8" w:rsidRDefault="004914FA" w:rsidP="00074536">
      <w:pPr>
        <w:pStyle w:val="Textkrper"/>
        <w:spacing w:line="360" w:lineRule="auto"/>
        <w:rPr>
          <w:rFonts w:cs="Arial"/>
          <w:color w:val="000000" w:themeColor="text1"/>
        </w:rPr>
      </w:pPr>
    </w:p>
    <w:p w14:paraId="4BA06237" w14:textId="7320E65A" w:rsidR="008F4020" w:rsidRDefault="005C7FF0" w:rsidP="00074536">
      <w:pPr>
        <w:pStyle w:val="Textkrper"/>
        <w:spacing w:line="360" w:lineRule="auto"/>
        <w:rPr>
          <w:rFonts w:cs="Arial"/>
          <w:color w:val="000000" w:themeColor="text1"/>
        </w:rPr>
      </w:pPr>
      <w:r w:rsidRPr="00DB4DC8">
        <w:rPr>
          <w:rFonts w:cs="Arial"/>
          <w:color w:val="000000" w:themeColor="text1"/>
        </w:rPr>
        <w:t>Pflichtmitglieder der Landespflegekammer sind alle Pflegefachkräfte, die in Baden-Württemberg ihren Beruf ausüben</w:t>
      </w:r>
      <w:r w:rsidR="00237E93">
        <w:rPr>
          <w:rFonts w:cs="Arial"/>
          <w:color w:val="000000" w:themeColor="text1"/>
        </w:rPr>
        <w:t>.</w:t>
      </w:r>
      <w:r w:rsidRPr="00DB4DC8">
        <w:rPr>
          <w:rFonts w:cs="Arial"/>
          <w:color w:val="000000" w:themeColor="text1"/>
        </w:rPr>
        <w:t xml:space="preserve"> Damit werden in </w:t>
      </w:r>
      <w:r w:rsidR="00F019CC" w:rsidRPr="00DB4DC8">
        <w:rPr>
          <w:rFonts w:cs="Arial"/>
          <w:color w:val="000000" w:themeColor="text1"/>
        </w:rPr>
        <w:t xml:space="preserve">die </w:t>
      </w:r>
      <w:r w:rsidR="008E405B" w:rsidRPr="00DB4DC8">
        <w:rPr>
          <w:rFonts w:cs="Arial"/>
          <w:color w:val="000000" w:themeColor="text1"/>
        </w:rPr>
        <w:t>Landesp</w:t>
      </w:r>
      <w:r w:rsidR="00F019CC" w:rsidRPr="00DB4DC8">
        <w:rPr>
          <w:rFonts w:cs="Arial"/>
          <w:color w:val="000000" w:themeColor="text1"/>
        </w:rPr>
        <w:t>flegekammer diejenigen Pflegeberufe aufgenommen, die verfassungsrechtlich als Heilberufe im Sinne des Art</w:t>
      </w:r>
      <w:r w:rsidR="00302586" w:rsidRPr="00DB4DC8">
        <w:rPr>
          <w:rFonts w:cs="Arial"/>
          <w:color w:val="000000" w:themeColor="text1"/>
        </w:rPr>
        <w:t>ikels</w:t>
      </w:r>
      <w:r w:rsidR="00F019CC" w:rsidRPr="00DB4DC8">
        <w:rPr>
          <w:rFonts w:cs="Arial"/>
          <w:color w:val="000000" w:themeColor="text1"/>
        </w:rPr>
        <w:t xml:space="preserve"> 74 Abs</w:t>
      </w:r>
      <w:r w:rsidR="00A31034" w:rsidRPr="00DB4DC8">
        <w:rPr>
          <w:rFonts w:cs="Arial"/>
          <w:color w:val="000000" w:themeColor="text1"/>
        </w:rPr>
        <w:t>atz</w:t>
      </w:r>
      <w:r w:rsidR="00F019CC" w:rsidRPr="00DB4DC8">
        <w:rPr>
          <w:rFonts w:cs="Arial"/>
          <w:color w:val="000000" w:themeColor="text1"/>
        </w:rPr>
        <w:t xml:space="preserve"> 19 </w:t>
      </w:r>
      <w:r w:rsidR="00A31034" w:rsidRPr="00DB4DC8">
        <w:rPr>
          <w:rFonts w:cs="Arial"/>
          <w:color w:val="000000" w:themeColor="text1"/>
        </w:rPr>
        <w:t>Grundgesetz (</w:t>
      </w:r>
      <w:r w:rsidR="00F019CC" w:rsidRPr="00DB4DC8">
        <w:rPr>
          <w:rFonts w:cs="Arial"/>
          <w:color w:val="000000" w:themeColor="text1"/>
        </w:rPr>
        <w:t>GG</w:t>
      </w:r>
      <w:r w:rsidR="00A31034" w:rsidRPr="00DB4DC8">
        <w:rPr>
          <w:rFonts w:cs="Arial"/>
          <w:color w:val="000000" w:themeColor="text1"/>
        </w:rPr>
        <w:t>)</w:t>
      </w:r>
      <w:r w:rsidR="00F019CC" w:rsidRPr="00DB4DC8">
        <w:rPr>
          <w:rFonts w:cs="Arial"/>
          <w:color w:val="000000" w:themeColor="text1"/>
        </w:rPr>
        <w:t xml:space="preserve"> zu bewerten sind.</w:t>
      </w:r>
      <w:r w:rsidR="00B148FF">
        <w:rPr>
          <w:rFonts w:cs="Arial"/>
          <w:color w:val="000000" w:themeColor="text1"/>
        </w:rPr>
        <w:t xml:space="preserve"> Auch die Berufsbezeichnungen nach dem 2. Krankenpflegegesetz vom 20. September 1965 sind vom Anwendungsb</w:t>
      </w:r>
      <w:r w:rsidR="004D71A1">
        <w:rPr>
          <w:rFonts w:cs="Arial"/>
          <w:color w:val="000000" w:themeColor="text1"/>
        </w:rPr>
        <w:t>ereich des § 2 Absatz 1</w:t>
      </w:r>
      <w:r w:rsidR="00B148FF">
        <w:rPr>
          <w:rFonts w:cs="Arial"/>
          <w:color w:val="000000" w:themeColor="text1"/>
        </w:rPr>
        <w:t xml:space="preserve"> erfasst.</w:t>
      </w:r>
      <w:r w:rsidR="002B09A5" w:rsidRPr="00DB4DC8">
        <w:rPr>
          <w:rFonts w:cs="Arial"/>
          <w:color w:val="000000" w:themeColor="text1"/>
        </w:rPr>
        <w:t xml:space="preserve"> </w:t>
      </w:r>
      <w:r w:rsidR="00BC3AB3">
        <w:rPr>
          <w:rFonts w:cs="Arial"/>
          <w:color w:val="000000" w:themeColor="text1"/>
        </w:rPr>
        <w:t>Mit dem Hinweis auf die Berufsqualifikation mit akademischem Grad wird klargestellt, dass auch akademisch qualifizierte</w:t>
      </w:r>
      <w:r w:rsidR="00115274">
        <w:rPr>
          <w:rFonts w:cs="Arial"/>
          <w:color w:val="000000" w:themeColor="text1"/>
        </w:rPr>
        <w:t xml:space="preserve"> Pflege</w:t>
      </w:r>
      <w:r w:rsidR="00BC3AB3">
        <w:rPr>
          <w:rFonts w:cs="Arial"/>
          <w:color w:val="000000" w:themeColor="text1"/>
        </w:rPr>
        <w:t>fachfrauen und Pflegefachmänner mit Bachelor- oder Masterabschluss zu den Pflichtmitgliedern gehören.</w:t>
      </w:r>
    </w:p>
    <w:p w14:paraId="50320055" w14:textId="2943A901" w:rsidR="004914FA" w:rsidRDefault="004914FA" w:rsidP="00074536">
      <w:pPr>
        <w:pStyle w:val="Textkrper"/>
        <w:spacing w:line="360" w:lineRule="auto"/>
        <w:rPr>
          <w:rFonts w:cs="Arial"/>
          <w:color w:val="000000" w:themeColor="text1"/>
        </w:rPr>
      </w:pPr>
    </w:p>
    <w:p w14:paraId="23B742F6" w14:textId="32EE1BEB" w:rsidR="004914FA" w:rsidRDefault="007E6107" w:rsidP="00074536">
      <w:pPr>
        <w:pStyle w:val="Textkrper"/>
        <w:spacing w:line="360" w:lineRule="auto"/>
        <w:rPr>
          <w:rFonts w:cs="Arial"/>
          <w:color w:val="000000" w:themeColor="text1"/>
        </w:rPr>
      </w:pPr>
      <w:r>
        <w:rPr>
          <w:rFonts w:cs="Arial"/>
          <w:color w:val="000000" w:themeColor="text1"/>
        </w:rPr>
        <w:t>Entscheidend ist der Ort der Berufsausübung in Baden-Württemberg. Es kommt nicht darauf an, wo sich der Sitz des Arbeitgebers der Pflegefachkraft befindet.</w:t>
      </w:r>
    </w:p>
    <w:p w14:paraId="73B1D15F" w14:textId="07BA22E6" w:rsidR="007E6107" w:rsidRDefault="007E6107" w:rsidP="00074536">
      <w:pPr>
        <w:pStyle w:val="Textkrper"/>
        <w:spacing w:line="360" w:lineRule="auto"/>
        <w:rPr>
          <w:rFonts w:cs="Arial"/>
          <w:color w:val="000000" w:themeColor="text1"/>
        </w:rPr>
      </w:pPr>
    </w:p>
    <w:p w14:paraId="0AD98EED" w14:textId="7C967DA3" w:rsidR="007E6107" w:rsidRDefault="007E6107" w:rsidP="00074536">
      <w:pPr>
        <w:pStyle w:val="Textkrper"/>
        <w:spacing w:line="360" w:lineRule="auto"/>
        <w:rPr>
          <w:rFonts w:cs="Arial"/>
          <w:color w:val="000000" w:themeColor="text1"/>
        </w:rPr>
      </w:pPr>
      <w:r>
        <w:rPr>
          <w:rFonts w:cs="Arial"/>
          <w:color w:val="000000" w:themeColor="text1"/>
        </w:rPr>
        <w:t>Auf die Art der Erwerbstätigkeit der Pflegefachkraft (Selbstständigkeit, Leiharbeit</w:t>
      </w:r>
      <w:r w:rsidR="000D1993">
        <w:rPr>
          <w:rFonts w:cs="Arial"/>
          <w:color w:val="000000" w:themeColor="text1"/>
        </w:rPr>
        <w:t>,</w:t>
      </w:r>
      <w:r>
        <w:rPr>
          <w:rFonts w:cs="Arial"/>
          <w:color w:val="000000" w:themeColor="text1"/>
        </w:rPr>
        <w:t xml:space="preserve"> </w:t>
      </w:r>
      <w:r w:rsidR="000D1993">
        <w:rPr>
          <w:rFonts w:cs="Arial"/>
          <w:color w:val="000000" w:themeColor="text1"/>
        </w:rPr>
        <w:t xml:space="preserve">befristete Beschäftigung </w:t>
      </w:r>
      <w:r>
        <w:rPr>
          <w:rFonts w:cs="Arial"/>
          <w:color w:val="000000" w:themeColor="text1"/>
        </w:rPr>
        <w:t>oder Festanstellung) kommt es nicht an.</w:t>
      </w:r>
    </w:p>
    <w:p w14:paraId="2ED0337F" w14:textId="1A09835D" w:rsidR="00676CDD" w:rsidRDefault="00676CDD" w:rsidP="00074536">
      <w:pPr>
        <w:pStyle w:val="Textkrper"/>
        <w:spacing w:line="360" w:lineRule="auto"/>
        <w:rPr>
          <w:rFonts w:cs="Arial"/>
          <w:color w:val="000000" w:themeColor="text1"/>
        </w:rPr>
      </w:pPr>
      <w:r>
        <w:rPr>
          <w:rFonts w:cs="Arial"/>
          <w:color w:val="000000" w:themeColor="text1"/>
        </w:rPr>
        <w:lastRenderedPageBreak/>
        <w:t xml:space="preserve">Absatz 1 Satz 2 stellt klar, was unter der Ausübung des Berufs im Sinne dieses Gesetzes zu verstehen ist. </w:t>
      </w:r>
      <w:r w:rsidR="00695508">
        <w:rPr>
          <w:rFonts w:cs="Arial"/>
          <w:color w:val="000000" w:themeColor="text1"/>
        </w:rPr>
        <w:t>Bei der in der Praxis wichtigen</w:t>
      </w:r>
      <w:r>
        <w:rPr>
          <w:rFonts w:cs="Arial"/>
          <w:color w:val="000000" w:themeColor="text1"/>
        </w:rPr>
        <w:t xml:space="preserve"> Frage, welche Tätigkeiten unter die Definition der Anwendung oder Verwendung pflegespezifischer Fachkenntnisse fallen, können die Ausbildungsziele der Pflegefachberufe</w:t>
      </w:r>
      <w:r w:rsidR="00695508">
        <w:rPr>
          <w:rFonts w:cs="Arial"/>
          <w:color w:val="000000" w:themeColor="text1"/>
        </w:rPr>
        <w:t xml:space="preserve"> von Relevanz sein. So bestimmt zum Beispiel für die Ausbildung zur Pflegefachfrau oder zum Pflegefachmann § 5 Absatz 1 des Pflegeberufegesetzes, dass die Fähigkeit zum Wissenstransfer Teil der Ausbildung ist. Somit </w:t>
      </w:r>
      <w:r w:rsidR="004914FA">
        <w:rPr>
          <w:rFonts w:cs="Arial"/>
          <w:color w:val="000000" w:themeColor="text1"/>
        </w:rPr>
        <w:t>ver</w:t>
      </w:r>
      <w:r w:rsidR="00695508">
        <w:rPr>
          <w:rFonts w:cs="Arial"/>
          <w:color w:val="000000" w:themeColor="text1"/>
        </w:rPr>
        <w:t xml:space="preserve">wenden Pflegefachfrauen und Pflegefachmänner, die in Baden-Württemberg an einer Pflegeschule lehren, </w:t>
      </w:r>
      <w:r w:rsidR="004914FA">
        <w:rPr>
          <w:rFonts w:cs="Arial"/>
          <w:color w:val="000000" w:themeColor="text1"/>
        </w:rPr>
        <w:t>ihre pflegespezifischen Fachkenntnisse und sind somit Pflichtmitglieder der Landespflegekammer.</w:t>
      </w:r>
    </w:p>
    <w:p w14:paraId="47325CA2" w14:textId="77777777" w:rsidR="00676CDD" w:rsidRDefault="00676CDD" w:rsidP="00074536">
      <w:pPr>
        <w:pStyle w:val="Textkrper"/>
        <w:spacing w:line="360" w:lineRule="auto"/>
        <w:rPr>
          <w:rFonts w:cs="Arial"/>
          <w:color w:val="000000" w:themeColor="text1"/>
        </w:rPr>
      </w:pPr>
    </w:p>
    <w:p w14:paraId="02563FD3" w14:textId="1CECDF11" w:rsidR="00AF18FC" w:rsidRDefault="00AF18FC" w:rsidP="00AF18FC">
      <w:pPr>
        <w:pStyle w:val="Textkrper"/>
        <w:spacing w:line="360" w:lineRule="auto"/>
        <w:rPr>
          <w:color w:val="000000" w:themeColor="text1"/>
        </w:rPr>
      </w:pPr>
      <w:r w:rsidRPr="00CA1F64">
        <w:rPr>
          <w:color w:val="000000" w:themeColor="text1"/>
        </w:rPr>
        <w:t>Ausgenommen sind Personen, die bei der Behörde beschäftigt sind, die die Aufsicht über die Kammer führt</w:t>
      </w:r>
      <w:r>
        <w:rPr>
          <w:color w:val="000000" w:themeColor="text1"/>
        </w:rPr>
        <w:t>.</w:t>
      </w:r>
    </w:p>
    <w:p w14:paraId="46365D53" w14:textId="2EA7244D" w:rsidR="00185233" w:rsidRDefault="00185233" w:rsidP="00AF18FC">
      <w:pPr>
        <w:pStyle w:val="Textkrper"/>
        <w:spacing w:line="360" w:lineRule="auto"/>
        <w:rPr>
          <w:color w:val="000000" w:themeColor="text1"/>
        </w:rPr>
      </w:pPr>
    </w:p>
    <w:p w14:paraId="5D286E12" w14:textId="3323C8B2" w:rsidR="00185233" w:rsidRPr="00CA1F64" w:rsidRDefault="00DA6979" w:rsidP="00AF18FC">
      <w:pPr>
        <w:pStyle w:val="Textkrper"/>
        <w:spacing w:line="360" w:lineRule="auto"/>
        <w:rPr>
          <w:color w:val="000000" w:themeColor="text1"/>
        </w:rPr>
      </w:pPr>
      <w:r>
        <w:rPr>
          <w:color w:val="000000" w:themeColor="text1"/>
        </w:rPr>
        <w:t xml:space="preserve">Das Vorliegen einer </w:t>
      </w:r>
      <w:r w:rsidR="00185233">
        <w:rPr>
          <w:color w:val="000000" w:themeColor="text1"/>
        </w:rPr>
        <w:t xml:space="preserve">Pflichtmitgliedschaft </w:t>
      </w:r>
      <w:r>
        <w:rPr>
          <w:color w:val="000000" w:themeColor="text1"/>
        </w:rPr>
        <w:t>ist unabhängig von der Höhe des Anteils der Arbeitszeit der Pflegefachkraft, zu der sie in Baden-Württemberg ihren Beruf durch die Anwendung pflegespezifischer Fachkenntnisse ausübt. Davon zu differenzieren ist die Frage der Beitragshöhe, die sich aus dem Gehalt aus pflegerischer Tätigkeit ergibt. Die Landespflegekammer kann dies in ihrer Beitragsordnung regeln.</w:t>
      </w:r>
    </w:p>
    <w:p w14:paraId="2F9795BF" w14:textId="10899090" w:rsidR="00AF18FC" w:rsidRDefault="00AF18FC" w:rsidP="00074536">
      <w:pPr>
        <w:pStyle w:val="Textkrper"/>
        <w:spacing w:line="360" w:lineRule="auto"/>
        <w:rPr>
          <w:rFonts w:cs="Arial"/>
          <w:color w:val="000000" w:themeColor="text1"/>
        </w:rPr>
      </w:pPr>
    </w:p>
    <w:p w14:paraId="45A69270" w14:textId="29C92F29" w:rsidR="00B80338" w:rsidRDefault="00C455F2" w:rsidP="00074536">
      <w:pPr>
        <w:pStyle w:val="Textkrper"/>
        <w:spacing w:line="360" w:lineRule="auto"/>
        <w:rPr>
          <w:rFonts w:cs="Arial"/>
          <w:color w:val="000000" w:themeColor="text1"/>
        </w:rPr>
      </w:pPr>
      <w:r>
        <w:rPr>
          <w:rFonts w:cs="Arial"/>
          <w:color w:val="000000" w:themeColor="text1"/>
        </w:rPr>
        <w:t>Abweichend von den Regelungen der anderen Heilberufe</w:t>
      </w:r>
      <w:r w:rsidR="00A66BC7">
        <w:rPr>
          <w:rFonts w:cs="Arial"/>
          <w:color w:val="000000" w:themeColor="text1"/>
        </w:rPr>
        <w:t>-Kammern, sind Pflegefachkräfte nach Absatz 1,</w:t>
      </w:r>
      <w:r>
        <w:rPr>
          <w:rFonts w:cs="Arial"/>
          <w:color w:val="000000" w:themeColor="text1"/>
        </w:rPr>
        <w:t xml:space="preserve"> die</w:t>
      </w:r>
      <w:r w:rsidR="00A66BC7">
        <w:rPr>
          <w:rFonts w:cs="Arial"/>
          <w:color w:val="000000" w:themeColor="text1"/>
        </w:rPr>
        <w:t xml:space="preserve"> nicht mehr in ihrem Beruf tätig sind,</w:t>
      </w:r>
      <w:r w:rsidR="00B80338">
        <w:rPr>
          <w:rFonts w:cs="Arial"/>
          <w:color w:val="000000" w:themeColor="text1"/>
        </w:rPr>
        <w:t xml:space="preserve"> keine Pflichtmitglieder. Ihnen steht nach Absatz 3 Satz 1 der freiwillige Beitritt zur Mitgliedschaft in der Landespflegekammer offen.</w:t>
      </w:r>
    </w:p>
    <w:p w14:paraId="60F73294" w14:textId="77777777" w:rsidR="00B80338" w:rsidRDefault="00B80338" w:rsidP="00074536">
      <w:pPr>
        <w:pStyle w:val="Textkrper"/>
        <w:spacing w:line="360" w:lineRule="auto"/>
        <w:rPr>
          <w:rFonts w:cs="Arial"/>
          <w:color w:val="000000" w:themeColor="text1"/>
        </w:rPr>
      </w:pPr>
    </w:p>
    <w:p w14:paraId="56FB5972" w14:textId="7D1AA487" w:rsidR="001141BB" w:rsidRDefault="00F65FEB" w:rsidP="001141BB">
      <w:pPr>
        <w:pStyle w:val="Textkrper"/>
        <w:spacing w:line="360" w:lineRule="auto"/>
        <w:rPr>
          <w:rFonts w:cs="Arial"/>
          <w:color w:val="000000" w:themeColor="text1"/>
        </w:rPr>
      </w:pPr>
      <w:r w:rsidRPr="00DB4DC8">
        <w:rPr>
          <w:rFonts w:cs="Arial"/>
          <w:color w:val="000000" w:themeColor="text1"/>
        </w:rPr>
        <w:t xml:space="preserve">Durch die Berücksichtigung </w:t>
      </w:r>
      <w:r w:rsidR="00783C94">
        <w:rPr>
          <w:rFonts w:cs="Arial"/>
          <w:color w:val="000000" w:themeColor="text1"/>
        </w:rPr>
        <w:t xml:space="preserve">besonderer, insbesondere </w:t>
      </w:r>
      <w:r w:rsidRPr="00DB4DC8">
        <w:rPr>
          <w:rFonts w:cs="Arial"/>
          <w:color w:val="000000" w:themeColor="text1"/>
        </w:rPr>
        <w:t>sozialer Belange in der Beitragsordnung</w:t>
      </w:r>
      <w:r w:rsidR="002B09A5" w:rsidRPr="00DB4DC8">
        <w:rPr>
          <w:rFonts w:cs="Arial"/>
          <w:color w:val="000000" w:themeColor="text1"/>
        </w:rPr>
        <w:t xml:space="preserve"> (§ </w:t>
      </w:r>
      <w:r w:rsidR="004D71A1">
        <w:rPr>
          <w:rFonts w:cs="Arial"/>
          <w:color w:val="000000" w:themeColor="text1"/>
        </w:rPr>
        <w:t>22</w:t>
      </w:r>
      <w:r w:rsidR="00791D7C" w:rsidRPr="00DB4DC8">
        <w:rPr>
          <w:rFonts w:cs="Arial"/>
          <w:color w:val="000000" w:themeColor="text1"/>
        </w:rPr>
        <w:t>)</w:t>
      </w:r>
      <w:r w:rsidRPr="00DB4DC8">
        <w:rPr>
          <w:rFonts w:cs="Arial"/>
          <w:color w:val="000000" w:themeColor="text1"/>
        </w:rPr>
        <w:t xml:space="preserve"> soll sichergestellt werden, dass für Personen, die nicht oder nur geringfügig berufstätig sind</w:t>
      </w:r>
      <w:r w:rsidR="002B09A5" w:rsidRPr="00DB4DC8">
        <w:rPr>
          <w:rFonts w:cs="Arial"/>
          <w:color w:val="000000" w:themeColor="text1"/>
        </w:rPr>
        <w:t xml:space="preserve"> oder die nicht mehr im jeweiligen Beruf tätig sind</w:t>
      </w:r>
      <w:r w:rsidRPr="00DB4DC8">
        <w:rPr>
          <w:rFonts w:cs="Arial"/>
          <w:color w:val="000000" w:themeColor="text1"/>
        </w:rPr>
        <w:t xml:space="preserve">, </w:t>
      </w:r>
      <w:r w:rsidR="00783C94">
        <w:rPr>
          <w:rFonts w:cs="Arial"/>
          <w:color w:val="000000" w:themeColor="text1"/>
        </w:rPr>
        <w:t xml:space="preserve">Beitragsentlastungen </w:t>
      </w:r>
      <w:r w:rsidR="00CB7F62">
        <w:rPr>
          <w:rFonts w:cs="Arial"/>
          <w:color w:val="000000" w:themeColor="text1"/>
        </w:rPr>
        <w:t>un</w:t>
      </w:r>
      <w:r w:rsidR="00185233">
        <w:rPr>
          <w:rFonts w:cs="Arial"/>
          <w:color w:val="000000" w:themeColor="text1"/>
        </w:rPr>
        <w:t>d</w:t>
      </w:r>
      <w:r w:rsidR="00783C94">
        <w:rPr>
          <w:rFonts w:cs="Arial"/>
          <w:color w:val="000000" w:themeColor="text1"/>
        </w:rPr>
        <w:t xml:space="preserve"> Beitragsbefreiungen möglich werden</w:t>
      </w:r>
      <w:r w:rsidR="00715199" w:rsidRPr="00DB4DC8">
        <w:rPr>
          <w:rFonts w:cs="Arial"/>
          <w:color w:val="000000" w:themeColor="text1"/>
        </w:rPr>
        <w:t>.</w:t>
      </w:r>
      <w:r w:rsidR="009F4F41" w:rsidRPr="00DB4DC8">
        <w:rPr>
          <w:rFonts w:cs="Arial"/>
          <w:color w:val="000000" w:themeColor="text1"/>
        </w:rPr>
        <w:t xml:space="preserve"> Gleiches gilt für Personen, die bereits in einem anderen Bundesland Kammermitglieder sind, da sie</w:t>
      </w:r>
      <w:r w:rsidR="00185233">
        <w:rPr>
          <w:rFonts w:cs="Arial"/>
          <w:color w:val="000000" w:themeColor="text1"/>
        </w:rPr>
        <w:t xml:space="preserve"> auch</w:t>
      </w:r>
      <w:r w:rsidR="009F4F41" w:rsidRPr="00DB4DC8">
        <w:rPr>
          <w:rFonts w:cs="Arial"/>
          <w:color w:val="000000" w:themeColor="text1"/>
        </w:rPr>
        <w:t xml:space="preserve"> dort </w:t>
      </w:r>
      <w:r w:rsidR="00185233">
        <w:rPr>
          <w:rFonts w:cs="Arial"/>
          <w:color w:val="000000" w:themeColor="text1"/>
        </w:rPr>
        <w:t>ihren</w:t>
      </w:r>
      <w:r w:rsidR="009F4F41" w:rsidRPr="00DB4DC8">
        <w:rPr>
          <w:rFonts w:cs="Arial"/>
          <w:color w:val="000000" w:themeColor="text1"/>
        </w:rPr>
        <w:t xml:space="preserve"> Beruf ausüben.</w:t>
      </w:r>
      <w:r w:rsidR="001141BB" w:rsidRPr="001141BB">
        <w:rPr>
          <w:rFonts w:cs="Arial"/>
          <w:color w:val="000000" w:themeColor="text1"/>
        </w:rPr>
        <w:t xml:space="preserve"> </w:t>
      </w:r>
    </w:p>
    <w:p w14:paraId="09764261" w14:textId="77777777" w:rsidR="00EE0B1C" w:rsidRDefault="00EE0B1C" w:rsidP="00074536">
      <w:pPr>
        <w:pStyle w:val="Textkrper"/>
        <w:spacing w:line="360" w:lineRule="auto"/>
        <w:rPr>
          <w:rFonts w:cs="Arial"/>
          <w:color w:val="000000" w:themeColor="text1"/>
        </w:rPr>
      </w:pPr>
    </w:p>
    <w:p w14:paraId="71EA9155" w14:textId="473BEDC3" w:rsidR="00F65FEB" w:rsidRDefault="00064E7E" w:rsidP="00074536">
      <w:pPr>
        <w:pStyle w:val="Textkrper"/>
        <w:spacing w:line="360" w:lineRule="auto"/>
        <w:rPr>
          <w:rFonts w:cs="Arial"/>
          <w:color w:val="000000" w:themeColor="text1"/>
        </w:rPr>
      </w:pPr>
      <w:r>
        <w:rPr>
          <w:rFonts w:cs="Arial"/>
          <w:color w:val="000000" w:themeColor="text1"/>
        </w:rPr>
        <w:t xml:space="preserve">Die </w:t>
      </w:r>
      <w:r w:rsidR="00966C38">
        <w:rPr>
          <w:rFonts w:cs="Arial"/>
          <w:color w:val="000000" w:themeColor="text1"/>
        </w:rPr>
        <w:t>Landespflegekammer</w:t>
      </w:r>
      <w:r>
        <w:rPr>
          <w:rFonts w:cs="Arial"/>
          <w:color w:val="000000" w:themeColor="text1"/>
        </w:rPr>
        <w:t xml:space="preserve"> ha</w:t>
      </w:r>
      <w:r w:rsidR="00966C38">
        <w:rPr>
          <w:rFonts w:cs="Arial"/>
          <w:color w:val="000000" w:themeColor="text1"/>
        </w:rPr>
        <w:t>t</w:t>
      </w:r>
      <w:r>
        <w:rPr>
          <w:rFonts w:cs="Arial"/>
          <w:color w:val="000000" w:themeColor="text1"/>
        </w:rPr>
        <w:t xml:space="preserve"> länderübergreifend die Möglichkeit, die Modalitäten einer Doppelmitgliedschaft im Rahmen einer Kooperationsvereinbarung zu regeln.</w:t>
      </w:r>
      <w:r w:rsidR="005C7FF0" w:rsidRPr="00DB4DC8">
        <w:rPr>
          <w:rFonts w:cs="Arial"/>
          <w:color w:val="000000" w:themeColor="text1"/>
        </w:rPr>
        <w:t xml:space="preserve"> </w:t>
      </w:r>
    </w:p>
    <w:p w14:paraId="2816ADC9" w14:textId="0915C37A" w:rsidR="009247DE" w:rsidRDefault="009247DE" w:rsidP="00074536">
      <w:pPr>
        <w:pStyle w:val="Textkrper"/>
        <w:spacing w:line="360" w:lineRule="auto"/>
        <w:rPr>
          <w:rFonts w:cs="Arial"/>
          <w:color w:val="000000" w:themeColor="text1"/>
        </w:rPr>
      </w:pPr>
    </w:p>
    <w:p w14:paraId="726E2980" w14:textId="287488C5" w:rsidR="004E6C50" w:rsidRDefault="004E6C50" w:rsidP="00074536">
      <w:pPr>
        <w:pStyle w:val="Textkrper"/>
        <w:spacing w:line="360" w:lineRule="auto"/>
        <w:rPr>
          <w:rFonts w:cs="Arial"/>
          <w:color w:val="000000" w:themeColor="text1"/>
        </w:rPr>
      </w:pPr>
      <w:r>
        <w:rPr>
          <w:rFonts w:cs="Arial"/>
          <w:color w:val="000000" w:themeColor="text1"/>
        </w:rPr>
        <w:lastRenderedPageBreak/>
        <w:t>Zu Absatz 2</w:t>
      </w:r>
    </w:p>
    <w:p w14:paraId="1EB3B0B2" w14:textId="0226C0BF" w:rsidR="004E6C50" w:rsidRPr="00DB4DC8" w:rsidRDefault="00B47C68" w:rsidP="004E6C50">
      <w:pPr>
        <w:pStyle w:val="Textkrper"/>
        <w:spacing w:line="360" w:lineRule="auto"/>
        <w:rPr>
          <w:rFonts w:cs="Arial"/>
          <w:color w:val="000000" w:themeColor="text1"/>
        </w:rPr>
      </w:pPr>
      <w:r>
        <w:rPr>
          <w:rFonts w:cs="Arial"/>
          <w:color w:val="000000" w:themeColor="text1"/>
        </w:rPr>
        <w:t>In Satz 1 Nummer 1 ist d</w:t>
      </w:r>
      <w:r w:rsidR="004E6C50" w:rsidRPr="00DB4DC8">
        <w:rPr>
          <w:rFonts w:cs="Arial"/>
          <w:color w:val="000000" w:themeColor="text1"/>
        </w:rPr>
        <w:t xml:space="preserve">ie Möglichkeit des freiwilligen Beitritts bei Auszubildenden </w:t>
      </w:r>
      <w:r w:rsidR="004E6C50">
        <w:rPr>
          <w:rFonts w:cs="Arial"/>
          <w:color w:val="000000" w:themeColor="text1"/>
        </w:rPr>
        <w:t xml:space="preserve">und Studierenden </w:t>
      </w:r>
      <w:r>
        <w:rPr>
          <w:rFonts w:cs="Arial"/>
          <w:color w:val="000000" w:themeColor="text1"/>
        </w:rPr>
        <w:t>der Pflegefachberufe geregelt</w:t>
      </w:r>
      <w:r w:rsidR="004E6C50" w:rsidRPr="00DB4DC8">
        <w:rPr>
          <w:rFonts w:cs="Arial"/>
          <w:color w:val="000000" w:themeColor="text1"/>
        </w:rPr>
        <w:t xml:space="preserve">. Damit soll dem Nachwuchs frühzeitig eine Einbindung in die Arbeit der Kammer ermöglicht werden. </w:t>
      </w:r>
    </w:p>
    <w:p w14:paraId="364F63C8" w14:textId="00573AAA" w:rsidR="004E6C50" w:rsidRDefault="004E6C50" w:rsidP="00074536">
      <w:pPr>
        <w:pStyle w:val="Textkrper"/>
        <w:spacing w:line="360" w:lineRule="auto"/>
        <w:rPr>
          <w:rFonts w:cs="Arial"/>
          <w:color w:val="000000" w:themeColor="text1"/>
        </w:rPr>
      </w:pPr>
    </w:p>
    <w:p w14:paraId="00380678" w14:textId="7ED4A748" w:rsidR="00B47C68" w:rsidRPr="00B47C68" w:rsidRDefault="00B47C68" w:rsidP="00B47C68">
      <w:pPr>
        <w:pStyle w:val="Textkrper"/>
        <w:rPr>
          <w:rFonts w:cs="Arial"/>
          <w:color w:val="000000" w:themeColor="text1"/>
        </w:rPr>
      </w:pPr>
      <w:r>
        <w:rPr>
          <w:rFonts w:cs="Arial"/>
          <w:color w:val="000000" w:themeColor="text1"/>
        </w:rPr>
        <w:t>Durch Satz 1 Nummer 2</w:t>
      </w:r>
      <w:r w:rsidRPr="00B47C68">
        <w:rPr>
          <w:rFonts w:cs="Arial"/>
          <w:color w:val="000000" w:themeColor="text1"/>
        </w:rPr>
        <w:t xml:space="preserve"> wird Angehörigen weiterer Berufe die freiwillige Mitgliedschaft in der Landespflegekammer eröffnet, um diesen die Möglichkeit zu geben, an Weiterbildungsmaßnahmen teilzunehmen, über die aktuellen Pflegestandards informiert zu werden und Informations- und Unterstützungsangebote der Landespflegekammer in Anspruch nehmen zu können. Dieses Angebot richtet sich insbesondere, aber nicht ausschließlich an Altenpflegehelferinnen, Altenpflegehelfer, Krankenpflegehelferinnen und Krankenpflegehelfer. Für sie ist trotz der inhaltlichen Nähe der Berufsgruppe zu den Pflegefachberufen keine Pflichtmitgliedschaft in der Landespflegekammer vorgesehen, da diese nicht zu den Heilberufen im Sinne von Artikel 74 Nummer 19 GG gehören. Die Landespflegekammer erhält die Möglichkeit, die freiwillige Mitgliedschaft auch weiteren Berufsgruppen wie zum Beispiel den Operationstechnischen Assistentinnen und Assistenten und den Anästhesietechnischen Assistentinnen und Assistenten anzubieten. Im weiteren Gesetz werden die Wählbarkeit und das Wahlrecht ausgeschlossen. Es handelt sich um eine r</w:t>
      </w:r>
      <w:r>
        <w:rPr>
          <w:rFonts w:cs="Arial"/>
          <w:color w:val="000000" w:themeColor="text1"/>
        </w:rPr>
        <w:t>ein passive Mitgliedschaft (§ 12</w:t>
      </w:r>
      <w:r w:rsidRPr="00B47C68">
        <w:rPr>
          <w:rFonts w:cs="Arial"/>
          <w:color w:val="000000" w:themeColor="text1"/>
        </w:rPr>
        <w:t xml:space="preserve"> Absatz </w:t>
      </w:r>
      <w:r>
        <w:rPr>
          <w:rFonts w:cs="Arial"/>
          <w:color w:val="000000" w:themeColor="text1"/>
        </w:rPr>
        <w:t>3</w:t>
      </w:r>
      <w:r w:rsidRPr="00B47C68">
        <w:rPr>
          <w:rFonts w:cs="Arial"/>
          <w:color w:val="000000" w:themeColor="text1"/>
        </w:rPr>
        <w:t xml:space="preserve">). Dementsprechend wird in </w:t>
      </w:r>
      <w:r w:rsidR="00373CF2" w:rsidRPr="00373CF2">
        <w:rPr>
          <w:rFonts w:cs="Arial"/>
          <w:color w:val="000000" w:themeColor="text1"/>
        </w:rPr>
        <w:t>Satz 2</w:t>
      </w:r>
      <w:r w:rsidRPr="00B47C68">
        <w:rPr>
          <w:rFonts w:cs="Arial"/>
          <w:color w:val="000000" w:themeColor="text1"/>
        </w:rPr>
        <w:t xml:space="preserve"> auch die Geltung von Kammerrecht, grundsätzlich bestehend aus den Regelungen dieses Gesetzes sowie aus dem Satzungsrecht der Kammer, ausgeschlossen. Die Regelungen, die sich unmittelbar auf Beginn und Ende der freiwilligen Mitgliedschaft in der Kammer beziehen, wie die Pflicht zur Mitteilung der erforderlichen personenbezogenen Daten, sind zwingend anwendbar, da eine Mitgliedschaft sonst nicht möglich wäre.</w:t>
      </w:r>
    </w:p>
    <w:p w14:paraId="56A4D76E" w14:textId="733A9A0E" w:rsidR="0059499F" w:rsidRDefault="0059499F" w:rsidP="00074536">
      <w:pPr>
        <w:pStyle w:val="Textkrper"/>
        <w:spacing w:line="360" w:lineRule="auto"/>
        <w:rPr>
          <w:rFonts w:cs="Arial"/>
          <w:color w:val="000000" w:themeColor="text1"/>
        </w:rPr>
      </w:pPr>
    </w:p>
    <w:p w14:paraId="2A35048C" w14:textId="39EF3456" w:rsidR="0059499F" w:rsidRDefault="0059499F" w:rsidP="00074536">
      <w:pPr>
        <w:pStyle w:val="Textkrper"/>
        <w:spacing w:line="360" w:lineRule="auto"/>
        <w:rPr>
          <w:rFonts w:cs="Arial"/>
          <w:color w:val="000000" w:themeColor="text1"/>
        </w:rPr>
      </w:pPr>
      <w:r>
        <w:rPr>
          <w:rFonts w:cs="Arial"/>
          <w:color w:val="000000" w:themeColor="text1"/>
        </w:rPr>
        <w:t>Absatz 2 Satz 1 Nummer 3 regelt die freiwillige Mi</w:t>
      </w:r>
      <w:r w:rsidR="00E3578B">
        <w:rPr>
          <w:rFonts w:cs="Arial"/>
          <w:color w:val="000000" w:themeColor="text1"/>
        </w:rPr>
        <w:t>tgliedschaft der Hochschuldozierenden</w:t>
      </w:r>
      <w:r>
        <w:rPr>
          <w:rFonts w:cs="Arial"/>
          <w:color w:val="000000" w:themeColor="text1"/>
        </w:rPr>
        <w:t xml:space="preserve"> für Pflegewissenschaften.</w:t>
      </w:r>
    </w:p>
    <w:p w14:paraId="28B78DFA" w14:textId="24CE7548" w:rsidR="00121F73" w:rsidRDefault="00121F73" w:rsidP="00074536">
      <w:pPr>
        <w:pStyle w:val="Textkrper"/>
        <w:spacing w:line="360" w:lineRule="auto"/>
        <w:rPr>
          <w:rFonts w:cs="Arial"/>
          <w:color w:val="000000" w:themeColor="text1"/>
        </w:rPr>
      </w:pPr>
    </w:p>
    <w:p w14:paraId="79FAC049" w14:textId="77777777" w:rsidR="00650551" w:rsidRDefault="00650551" w:rsidP="00074536">
      <w:pPr>
        <w:pStyle w:val="Textkrper"/>
        <w:spacing w:line="360" w:lineRule="auto"/>
        <w:rPr>
          <w:rFonts w:cs="Arial"/>
          <w:color w:val="000000" w:themeColor="text1"/>
        </w:rPr>
      </w:pPr>
    </w:p>
    <w:p w14:paraId="22F8CF6D" w14:textId="1363E2A6" w:rsidR="009247DE" w:rsidRDefault="009247DE" w:rsidP="00074536">
      <w:pPr>
        <w:pStyle w:val="Textkrper"/>
        <w:spacing w:line="360" w:lineRule="auto"/>
        <w:rPr>
          <w:rFonts w:cs="Arial"/>
          <w:color w:val="000000" w:themeColor="text1"/>
        </w:rPr>
      </w:pPr>
      <w:r>
        <w:rPr>
          <w:rFonts w:cs="Arial"/>
          <w:color w:val="000000" w:themeColor="text1"/>
        </w:rPr>
        <w:t xml:space="preserve">Zu </w:t>
      </w:r>
      <w:r w:rsidR="004E6C50">
        <w:rPr>
          <w:rFonts w:cs="Arial"/>
          <w:color w:val="000000" w:themeColor="text1"/>
        </w:rPr>
        <w:t>Absatz 3</w:t>
      </w:r>
    </w:p>
    <w:p w14:paraId="68144084" w14:textId="5DB9C462" w:rsidR="00C455F2" w:rsidRPr="00C455F2" w:rsidRDefault="00C455F2" w:rsidP="00C455F2">
      <w:pPr>
        <w:pStyle w:val="Textkrper"/>
        <w:rPr>
          <w:rFonts w:cs="Arial"/>
          <w:color w:val="000000" w:themeColor="text1"/>
        </w:rPr>
      </w:pPr>
      <w:r w:rsidRPr="00C455F2">
        <w:rPr>
          <w:rFonts w:cs="Arial"/>
          <w:color w:val="000000" w:themeColor="text1"/>
        </w:rPr>
        <w:t>Pflegefachkräfte, die i</w:t>
      </w:r>
      <w:r>
        <w:rPr>
          <w:rFonts w:cs="Arial"/>
          <w:color w:val="000000" w:themeColor="text1"/>
        </w:rPr>
        <w:t>n Baden-Württemberg ihren W</w:t>
      </w:r>
      <w:r w:rsidRPr="00C455F2">
        <w:rPr>
          <w:rFonts w:cs="Arial"/>
          <w:color w:val="000000" w:themeColor="text1"/>
        </w:rPr>
        <w:t>ohnsitz haben, aber n</w:t>
      </w:r>
      <w:r>
        <w:rPr>
          <w:rFonts w:cs="Arial"/>
          <w:color w:val="000000" w:themeColor="text1"/>
        </w:rPr>
        <w:t xml:space="preserve">icht in ihrem Beruf tätig sind, </w:t>
      </w:r>
      <w:r w:rsidRPr="00C455F2">
        <w:rPr>
          <w:rFonts w:cs="Arial"/>
          <w:color w:val="000000" w:themeColor="text1"/>
        </w:rPr>
        <w:t xml:space="preserve">können freiwilliges Mitglied der Landespflegekammer werden, wenn die Satzung der Landespflegekammer dies vorsieht. </w:t>
      </w:r>
    </w:p>
    <w:p w14:paraId="01417BB7" w14:textId="4833C118" w:rsidR="009247DE" w:rsidRDefault="009247DE" w:rsidP="00074536">
      <w:pPr>
        <w:pStyle w:val="Textkrper"/>
        <w:spacing w:line="360" w:lineRule="auto"/>
        <w:rPr>
          <w:rFonts w:cs="Arial"/>
          <w:color w:val="000000" w:themeColor="text1"/>
        </w:rPr>
      </w:pPr>
    </w:p>
    <w:p w14:paraId="0483969B" w14:textId="2AB79437" w:rsidR="009247DE" w:rsidRPr="00DB4DC8" w:rsidRDefault="00F8592F" w:rsidP="00074536">
      <w:pPr>
        <w:pStyle w:val="Textkrper"/>
        <w:spacing w:line="360" w:lineRule="auto"/>
        <w:rPr>
          <w:rFonts w:cs="Arial"/>
          <w:color w:val="000000" w:themeColor="text1"/>
        </w:rPr>
      </w:pPr>
      <w:r>
        <w:rPr>
          <w:rFonts w:cs="Arial"/>
          <w:color w:val="000000" w:themeColor="text1"/>
        </w:rPr>
        <w:t xml:space="preserve">Mit dem Begriff </w:t>
      </w:r>
      <w:r w:rsidR="004E456F">
        <w:rPr>
          <w:rFonts w:cs="Arial"/>
          <w:color w:val="000000" w:themeColor="text1"/>
        </w:rPr>
        <w:t>„Wohnsitz“</w:t>
      </w:r>
      <w:r w:rsidR="004A0218">
        <w:rPr>
          <w:rFonts w:cs="Arial"/>
          <w:color w:val="000000" w:themeColor="text1"/>
        </w:rPr>
        <w:t xml:space="preserve"> i</w:t>
      </w:r>
      <w:r>
        <w:rPr>
          <w:rFonts w:cs="Arial"/>
          <w:color w:val="000000" w:themeColor="text1"/>
        </w:rPr>
        <w:t>st der Hauptwohnsitz gemeint.</w:t>
      </w:r>
    </w:p>
    <w:p w14:paraId="11753330" w14:textId="77777777" w:rsidR="00F65FEB" w:rsidRPr="00DB4DC8" w:rsidRDefault="00F65FEB" w:rsidP="00074536">
      <w:pPr>
        <w:pStyle w:val="Textkrper"/>
        <w:spacing w:line="360" w:lineRule="auto"/>
        <w:rPr>
          <w:rFonts w:cs="Arial"/>
          <w:color w:val="000000" w:themeColor="text1"/>
        </w:rPr>
      </w:pPr>
    </w:p>
    <w:p w14:paraId="12E5765E" w14:textId="77777777" w:rsidR="004979E4" w:rsidRPr="00DB4DC8" w:rsidRDefault="004979E4" w:rsidP="00074536">
      <w:pPr>
        <w:pStyle w:val="Textkrper"/>
        <w:spacing w:line="360" w:lineRule="auto"/>
        <w:rPr>
          <w:rFonts w:cs="Arial"/>
          <w:color w:val="000000" w:themeColor="text1"/>
        </w:rPr>
      </w:pPr>
    </w:p>
    <w:p w14:paraId="5E7BC901" w14:textId="498E626B" w:rsidR="00A90237" w:rsidRPr="00DB4DC8" w:rsidRDefault="0059499F" w:rsidP="00074536">
      <w:pPr>
        <w:pStyle w:val="Textkrper"/>
        <w:spacing w:line="360" w:lineRule="auto"/>
        <w:rPr>
          <w:rFonts w:cs="Arial"/>
          <w:color w:val="000000" w:themeColor="text1"/>
        </w:rPr>
      </w:pPr>
      <w:r>
        <w:rPr>
          <w:rFonts w:cs="Arial"/>
          <w:color w:val="000000" w:themeColor="text1"/>
        </w:rPr>
        <w:t>Zu Absatz 5</w:t>
      </w:r>
    </w:p>
    <w:p w14:paraId="6863168A" w14:textId="257E5180" w:rsidR="00F95BCE" w:rsidRPr="00DB4DC8" w:rsidRDefault="004E456F" w:rsidP="00074536">
      <w:pPr>
        <w:pStyle w:val="Textkrper"/>
        <w:spacing w:line="360" w:lineRule="auto"/>
        <w:rPr>
          <w:rFonts w:cs="Arial"/>
          <w:color w:val="000000" w:themeColor="text1"/>
        </w:rPr>
      </w:pPr>
      <w:r>
        <w:rPr>
          <w:rFonts w:cs="Arial"/>
          <w:color w:val="000000" w:themeColor="text1"/>
        </w:rPr>
        <w:t>Der Landespflegekammer</w:t>
      </w:r>
      <w:r w:rsidR="00253A31" w:rsidRPr="00DB4DC8">
        <w:rPr>
          <w:rFonts w:cs="Arial"/>
          <w:color w:val="000000" w:themeColor="text1"/>
        </w:rPr>
        <w:t xml:space="preserve"> wird ermöglicht, die Mitgliedschaft aller </w:t>
      </w:r>
      <w:r w:rsidR="00497A93" w:rsidRPr="00DB4DC8">
        <w:rPr>
          <w:rFonts w:cs="Arial"/>
          <w:color w:val="000000" w:themeColor="text1"/>
        </w:rPr>
        <w:t>freiwilligen Mitglieder</w:t>
      </w:r>
      <w:r w:rsidR="00253A31" w:rsidRPr="00DB4DC8">
        <w:rPr>
          <w:rFonts w:cs="Arial"/>
          <w:color w:val="000000" w:themeColor="text1"/>
        </w:rPr>
        <w:t>, auch der Auszubildenden,</w:t>
      </w:r>
      <w:r w:rsidR="00497A93" w:rsidRPr="00DB4DC8">
        <w:rPr>
          <w:rFonts w:cs="Arial"/>
          <w:color w:val="000000" w:themeColor="text1"/>
        </w:rPr>
        <w:t xml:space="preserve"> zu beenden</w:t>
      </w:r>
      <w:r w:rsidR="00253A31" w:rsidRPr="00DB4DC8">
        <w:rPr>
          <w:rFonts w:cs="Arial"/>
          <w:color w:val="000000" w:themeColor="text1"/>
        </w:rPr>
        <w:t xml:space="preserve">, wenn diese ihre Verpflichtungen gegenüber der </w:t>
      </w:r>
      <w:r>
        <w:rPr>
          <w:rFonts w:cs="Arial"/>
          <w:color w:val="000000" w:themeColor="text1"/>
        </w:rPr>
        <w:t>Landespflegek</w:t>
      </w:r>
      <w:r w:rsidR="00253A31" w:rsidRPr="00DB4DC8">
        <w:rPr>
          <w:rFonts w:cs="Arial"/>
          <w:color w:val="000000" w:themeColor="text1"/>
        </w:rPr>
        <w:t>ammer nicht erfüllen</w:t>
      </w:r>
      <w:r w:rsidR="00497A93" w:rsidRPr="00DB4DC8">
        <w:rPr>
          <w:rFonts w:cs="Arial"/>
          <w:color w:val="000000" w:themeColor="text1"/>
        </w:rPr>
        <w:t>.</w:t>
      </w:r>
    </w:p>
    <w:p w14:paraId="38F442E3" w14:textId="77777777" w:rsidR="00BF3AF0" w:rsidRDefault="00BF3AF0" w:rsidP="00074536">
      <w:pPr>
        <w:pStyle w:val="Textkrper"/>
        <w:spacing w:line="360" w:lineRule="auto"/>
        <w:rPr>
          <w:rFonts w:cs="Arial"/>
          <w:color w:val="000000" w:themeColor="text1"/>
        </w:rPr>
      </w:pPr>
    </w:p>
    <w:p w14:paraId="6A1C91DD" w14:textId="77777777" w:rsidR="00474D00" w:rsidRPr="00DB4DC8" w:rsidRDefault="00474D00" w:rsidP="00074536">
      <w:pPr>
        <w:pStyle w:val="Textkrper"/>
        <w:spacing w:line="360" w:lineRule="auto"/>
        <w:rPr>
          <w:rFonts w:cs="Arial"/>
          <w:color w:val="000000" w:themeColor="text1"/>
        </w:rPr>
      </w:pPr>
    </w:p>
    <w:p w14:paraId="3C64A73E" w14:textId="1F59A14E" w:rsidR="00F95BCE" w:rsidRPr="00DB4DC8" w:rsidRDefault="00FF534B" w:rsidP="00074536">
      <w:pPr>
        <w:pStyle w:val="Textkrper"/>
        <w:spacing w:line="360" w:lineRule="auto"/>
        <w:rPr>
          <w:rFonts w:cs="Arial"/>
          <w:color w:val="000000" w:themeColor="text1"/>
        </w:rPr>
      </w:pPr>
      <w:r>
        <w:rPr>
          <w:rFonts w:cs="Arial"/>
          <w:color w:val="000000" w:themeColor="text1"/>
        </w:rPr>
        <w:t xml:space="preserve">Zu § 5 </w:t>
      </w:r>
      <w:r w:rsidR="00F95BCE" w:rsidRPr="00DB4DC8">
        <w:rPr>
          <w:rFonts w:cs="Arial"/>
          <w:color w:val="000000" w:themeColor="text1"/>
        </w:rPr>
        <w:t>Kammeraufgaben</w:t>
      </w:r>
    </w:p>
    <w:p w14:paraId="7C70B9B4" w14:textId="77777777" w:rsidR="008C1D5F" w:rsidRPr="00DB4DC8" w:rsidRDefault="008C1D5F" w:rsidP="00074536">
      <w:pPr>
        <w:pStyle w:val="Textkrper"/>
        <w:spacing w:line="360" w:lineRule="auto"/>
        <w:rPr>
          <w:rFonts w:cs="Arial"/>
          <w:color w:val="000000" w:themeColor="text1"/>
        </w:rPr>
      </w:pPr>
    </w:p>
    <w:p w14:paraId="0E2786D2" w14:textId="5EF6BCB2" w:rsidR="007F2E39" w:rsidRDefault="00FF534B" w:rsidP="00074536">
      <w:pPr>
        <w:pStyle w:val="Textkrper"/>
        <w:spacing w:line="360" w:lineRule="auto"/>
        <w:rPr>
          <w:rFonts w:cs="Arial"/>
          <w:color w:val="000000" w:themeColor="text1"/>
        </w:rPr>
      </w:pPr>
      <w:r>
        <w:rPr>
          <w:rFonts w:cs="Arial"/>
          <w:color w:val="000000" w:themeColor="text1"/>
        </w:rPr>
        <w:t>Zu Absatz 2</w:t>
      </w:r>
    </w:p>
    <w:p w14:paraId="1F00F587" w14:textId="317419D6" w:rsidR="007F2E39" w:rsidRDefault="007F2E39" w:rsidP="00074536">
      <w:pPr>
        <w:pStyle w:val="Textkrper"/>
        <w:spacing w:line="360" w:lineRule="auto"/>
        <w:rPr>
          <w:rFonts w:cs="Arial"/>
          <w:color w:val="000000" w:themeColor="text1"/>
        </w:rPr>
      </w:pPr>
    </w:p>
    <w:p w14:paraId="1EBC4357" w14:textId="3B3E4556" w:rsidR="007F2E39" w:rsidRDefault="00FF534B" w:rsidP="007F2E39">
      <w:pPr>
        <w:pStyle w:val="Textkrper"/>
        <w:spacing w:line="360" w:lineRule="auto"/>
        <w:rPr>
          <w:rFonts w:cs="Arial"/>
          <w:color w:val="000000" w:themeColor="text1"/>
        </w:rPr>
      </w:pPr>
      <w:r>
        <w:rPr>
          <w:rFonts w:cs="Arial"/>
          <w:color w:val="000000" w:themeColor="text1"/>
        </w:rPr>
        <w:t xml:space="preserve">In Satz 1 Nummer 3 </w:t>
      </w:r>
      <w:r w:rsidR="00034E48">
        <w:rPr>
          <w:rFonts w:cs="Arial"/>
          <w:color w:val="000000" w:themeColor="text1"/>
        </w:rPr>
        <w:t>wird eine</w:t>
      </w:r>
      <w:r w:rsidR="007F2E39" w:rsidRPr="007F2E39">
        <w:rPr>
          <w:rFonts w:cs="Arial"/>
          <w:color w:val="000000" w:themeColor="text1"/>
        </w:rPr>
        <w:t xml:space="preserve"> Rechtsgrundlage geschaffen</w:t>
      </w:r>
      <w:r w:rsidR="00034E48">
        <w:rPr>
          <w:rFonts w:cs="Arial"/>
          <w:color w:val="000000" w:themeColor="text1"/>
        </w:rPr>
        <w:t>, die es gestattet, strukturierte curricul</w:t>
      </w:r>
      <w:r w:rsidR="00EE0B1C">
        <w:rPr>
          <w:rFonts w:cs="Arial"/>
          <w:color w:val="000000" w:themeColor="text1"/>
        </w:rPr>
        <w:t>a</w:t>
      </w:r>
      <w:r w:rsidR="00034E48">
        <w:rPr>
          <w:rFonts w:cs="Arial"/>
          <w:color w:val="000000" w:themeColor="text1"/>
        </w:rPr>
        <w:t>re Fortbildungen führungsfähig zu machen</w:t>
      </w:r>
      <w:r w:rsidR="007F2E39" w:rsidRPr="007F2E39">
        <w:rPr>
          <w:rFonts w:cs="Arial"/>
          <w:color w:val="000000" w:themeColor="text1"/>
        </w:rPr>
        <w:t>. Curricul</w:t>
      </w:r>
      <w:r w:rsidR="00EE0B1C">
        <w:rPr>
          <w:rFonts w:cs="Arial"/>
          <w:color w:val="000000" w:themeColor="text1"/>
        </w:rPr>
        <w:t>a</w:t>
      </w:r>
      <w:r w:rsidR="007F2E39" w:rsidRPr="007F2E39">
        <w:rPr>
          <w:rFonts w:cs="Arial"/>
          <w:color w:val="000000" w:themeColor="text1"/>
        </w:rPr>
        <w:t>re Fortbildungen sind Qualifikationsmaßnahmen zum Kompetenzerhalt und zur Kompetenzentwicklung, die außerhalb der Weiterbil</w:t>
      </w:r>
      <w:r w:rsidR="00034E48">
        <w:rPr>
          <w:rFonts w:cs="Arial"/>
          <w:color w:val="000000" w:themeColor="text1"/>
        </w:rPr>
        <w:t>dung im Bereich der</w:t>
      </w:r>
      <w:r w:rsidR="007F2E39" w:rsidRPr="007F2E39">
        <w:rPr>
          <w:rFonts w:cs="Arial"/>
          <w:color w:val="000000" w:themeColor="text1"/>
        </w:rPr>
        <w:t xml:space="preserve"> Fortbildung angesiedelt sind. Curricul</w:t>
      </w:r>
      <w:r w:rsidR="00EE0B1C">
        <w:rPr>
          <w:rFonts w:cs="Arial"/>
          <w:color w:val="000000" w:themeColor="text1"/>
        </w:rPr>
        <w:t>a</w:t>
      </w:r>
      <w:r w:rsidR="007F2E39" w:rsidRPr="007F2E39">
        <w:rPr>
          <w:rFonts w:cs="Arial"/>
          <w:color w:val="000000" w:themeColor="text1"/>
        </w:rPr>
        <w:t>re Fortbildungen zeichnen sich dadurch aus, dass es sich in der Regel um interdisziplinäre Q</w:t>
      </w:r>
      <w:r w:rsidR="00034E48">
        <w:rPr>
          <w:rFonts w:cs="Arial"/>
          <w:color w:val="000000" w:themeColor="text1"/>
        </w:rPr>
        <w:t>ualifikationsmaßnahmen handelt.</w:t>
      </w:r>
    </w:p>
    <w:p w14:paraId="60F20F53" w14:textId="4142D15F" w:rsidR="009247EF" w:rsidRDefault="009247EF" w:rsidP="007F2E39">
      <w:pPr>
        <w:pStyle w:val="Textkrper"/>
        <w:spacing w:line="360" w:lineRule="auto"/>
        <w:rPr>
          <w:rFonts w:cs="Arial"/>
          <w:color w:val="000000" w:themeColor="text1"/>
        </w:rPr>
      </w:pPr>
    </w:p>
    <w:p w14:paraId="79724483" w14:textId="592AB4E2" w:rsidR="009247EF" w:rsidRPr="007F2E39" w:rsidRDefault="00FF534B" w:rsidP="007F2E39">
      <w:pPr>
        <w:pStyle w:val="Textkrper"/>
        <w:spacing w:line="360" w:lineRule="auto"/>
        <w:rPr>
          <w:rFonts w:cs="Arial"/>
          <w:color w:val="000000" w:themeColor="text1"/>
        </w:rPr>
      </w:pPr>
      <w:r>
        <w:rPr>
          <w:rFonts w:cs="Arial"/>
          <w:color w:val="000000" w:themeColor="text1"/>
        </w:rPr>
        <w:t>Nach Satz 2 dürfen c</w:t>
      </w:r>
      <w:r w:rsidR="009247EF">
        <w:rPr>
          <w:rFonts w:cs="Arial"/>
          <w:color w:val="000000" w:themeColor="text1"/>
        </w:rPr>
        <w:t>urricul</w:t>
      </w:r>
      <w:r w:rsidR="00EE0B1C">
        <w:rPr>
          <w:rFonts w:cs="Arial"/>
          <w:color w:val="000000" w:themeColor="text1"/>
        </w:rPr>
        <w:t>a</w:t>
      </w:r>
      <w:r>
        <w:rPr>
          <w:rFonts w:cs="Arial"/>
          <w:color w:val="000000" w:themeColor="text1"/>
        </w:rPr>
        <w:t xml:space="preserve">re Fortbildungen </w:t>
      </w:r>
      <w:r w:rsidR="00945AD1">
        <w:rPr>
          <w:rFonts w:cs="Arial"/>
          <w:color w:val="000000" w:themeColor="text1"/>
        </w:rPr>
        <w:t>somit öffentlich an</w:t>
      </w:r>
      <w:r w:rsidR="009247EF">
        <w:rPr>
          <w:rFonts w:cs="Arial"/>
          <w:color w:val="000000" w:themeColor="text1"/>
        </w:rPr>
        <w:t>gekündigt werden.</w:t>
      </w:r>
    </w:p>
    <w:p w14:paraId="4CD3F286" w14:textId="77777777" w:rsidR="007F2E39" w:rsidRDefault="007F2E39" w:rsidP="00074536">
      <w:pPr>
        <w:pStyle w:val="Textkrper"/>
        <w:spacing w:line="360" w:lineRule="auto"/>
        <w:rPr>
          <w:rFonts w:cs="Arial"/>
          <w:color w:val="000000" w:themeColor="text1"/>
        </w:rPr>
      </w:pPr>
    </w:p>
    <w:p w14:paraId="7D25641A" w14:textId="26A43C85" w:rsidR="00074A5C" w:rsidRPr="00DB4DC8" w:rsidRDefault="006E53B8" w:rsidP="00074536">
      <w:pPr>
        <w:pStyle w:val="Textkrper"/>
        <w:spacing w:line="360" w:lineRule="auto"/>
        <w:rPr>
          <w:rFonts w:cs="Arial"/>
          <w:color w:val="000000" w:themeColor="text1"/>
        </w:rPr>
      </w:pPr>
      <w:r w:rsidRPr="00DB4DC8">
        <w:rPr>
          <w:rFonts w:cs="Arial"/>
          <w:color w:val="000000" w:themeColor="text1"/>
        </w:rPr>
        <w:t xml:space="preserve">Zu </w:t>
      </w:r>
      <w:r w:rsidR="005B55DC">
        <w:rPr>
          <w:rFonts w:cs="Arial"/>
          <w:color w:val="000000" w:themeColor="text1"/>
        </w:rPr>
        <w:t>Absatz 6</w:t>
      </w:r>
    </w:p>
    <w:p w14:paraId="476BF57B" w14:textId="77777777" w:rsidR="0060265E" w:rsidRPr="00DB4DC8" w:rsidRDefault="0060265E" w:rsidP="00074536">
      <w:pPr>
        <w:pStyle w:val="Textkrper"/>
        <w:spacing w:line="360" w:lineRule="auto"/>
        <w:rPr>
          <w:rFonts w:cs="Arial"/>
          <w:color w:val="000000" w:themeColor="text1"/>
        </w:rPr>
      </w:pPr>
    </w:p>
    <w:p w14:paraId="17D54D02" w14:textId="27A9A5DC" w:rsidR="000866A2" w:rsidRPr="00DB4DC8" w:rsidRDefault="00F6306F" w:rsidP="00074536">
      <w:pPr>
        <w:pStyle w:val="Textkrper"/>
        <w:spacing w:line="360" w:lineRule="auto"/>
        <w:rPr>
          <w:rFonts w:cs="Arial"/>
          <w:color w:val="000000" w:themeColor="text1"/>
        </w:rPr>
      </w:pPr>
      <w:r>
        <w:rPr>
          <w:rFonts w:cs="Arial"/>
          <w:color w:val="000000" w:themeColor="text1"/>
        </w:rPr>
        <w:t>Durch das ihr eingeräumte</w:t>
      </w:r>
      <w:r w:rsidR="006E4E2A">
        <w:rPr>
          <w:rFonts w:cs="Arial"/>
          <w:color w:val="000000" w:themeColor="text1"/>
        </w:rPr>
        <w:t xml:space="preserve"> Anhörungsrecht im g</w:t>
      </w:r>
      <w:r w:rsidR="000866A2">
        <w:rPr>
          <w:rFonts w:cs="Arial"/>
          <w:color w:val="000000" w:themeColor="text1"/>
        </w:rPr>
        <w:t>emeinsamen Beir</w:t>
      </w:r>
      <w:r>
        <w:rPr>
          <w:rFonts w:cs="Arial"/>
          <w:color w:val="000000" w:themeColor="text1"/>
        </w:rPr>
        <w:t xml:space="preserve">at </w:t>
      </w:r>
      <w:r w:rsidR="005B55DC">
        <w:rPr>
          <w:rFonts w:cs="Arial"/>
          <w:color w:val="000000" w:themeColor="text1"/>
        </w:rPr>
        <w:t xml:space="preserve">der Landesärztekammer und der Landespsychotherapeutenkammer </w:t>
      </w:r>
      <w:r>
        <w:rPr>
          <w:rFonts w:cs="Arial"/>
          <w:color w:val="000000" w:themeColor="text1"/>
        </w:rPr>
        <w:t>hat die Landespflegekammer</w:t>
      </w:r>
      <w:r w:rsidR="006E4E2A">
        <w:rPr>
          <w:rFonts w:cs="Arial"/>
          <w:color w:val="000000" w:themeColor="text1"/>
        </w:rPr>
        <w:t xml:space="preserve"> immer dann ein R</w:t>
      </w:r>
      <w:r w:rsidR="000866A2">
        <w:rPr>
          <w:rFonts w:cs="Arial"/>
          <w:color w:val="000000" w:themeColor="text1"/>
        </w:rPr>
        <w:t>echt,</w:t>
      </w:r>
      <w:r w:rsidR="006E4E2A">
        <w:rPr>
          <w:rFonts w:cs="Arial"/>
          <w:color w:val="000000" w:themeColor="text1"/>
        </w:rPr>
        <w:t xml:space="preserve"> angehört zu werden,</w:t>
      </w:r>
      <w:r w:rsidR="000866A2">
        <w:rPr>
          <w:rFonts w:cs="Arial"/>
          <w:color w:val="000000" w:themeColor="text1"/>
        </w:rPr>
        <w:t xml:space="preserve"> wenn sie selbst der Auffassung ist, das</w:t>
      </w:r>
      <w:r>
        <w:rPr>
          <w:rFonts w:cs="Arial"/>
          <w:color w:val="000000" w:themeColor="text1"/>
        </w:rPr>
        <w:t>s</w:t>
      </w:r>
      <w:r w:rsidR="000866A2">
        <w:rPr>
          <w:rFonts w:cs="Arial"/>
          <w:color w:val="000000" w:themeColor="text1"/>
        </w:rPr>
        <w:t xml:space="preserve"> sich konkreter Besprechungsbedarf zur</w:t>
      </w:r>
      <w:r w:rsidR="000A2D06">
        <w:rPr>
          <w:rFonts w:cs="Arial"/>
          <w:color w:val="000000" w:themeColor="text1"/>
        </w:rPr>
        <w:t xml:space="preserve"> ärztlichen oder</w:t>
      </w:r>
      <w:r w:rsidR="000866A2">
        <w:rPr>
          <w:rFonts w:cs="Arial"/>
          <w:color w:val="000000" w:themeColor="text1"/>
        </w:rPr>
        <w:t xml:space="preserve"> psychiatrischen </w:t>
      </w:r>
      <w:r w:rsidR="007E5731">
        <w:rPr>
          <w:rFonts w:cs="Arial"/>
          <w:color w:val="000000" w:themeColor="text1"/>
        </w:rPr>
        <w:t xml:space="preserve">oder </w:t>
      </w:r>
      <w:r w:rsidR="000866A2">
        <w:rPr>
          <w:rFonts w:cs="Arial"/>
          <w:color w:val="000000" w:themeColor="text1"/>
        </w:rPr>
        <w:t>psychotherapeutischen Versorgung mit Bezug zur Pflege ergibt.</w:t>
      </w:r>
    </w:p>
    <w:p w14:paraId="4EAB508C" w14:textId="77777777" w:rsidR="00074A5C" w:rsidRPr="00DB4DC8" w:rsidRDefault="00074A5C" w:rsidP="00074536">
      <w:pPr>
        <w:pStyle w:val="Textkrper"/>
        <w:spacing w:line="360" w:lineRule="auto"/>
        <w:rPr>
          <w:rFonts w:cs="Arial"/>
          <w:color w:val="000000" w:themeColor="text1"/>
        </w:rPr>
      </w:pPr>
    </w:p>
    <w:p w14:paraId="1D3DF5EF" w14:textId="08A727D5" w:rsidR="00074A5C" w:rsidRPr="00DB4DC8" w:rsidRDefault="003443B2" w:rsidP="00074536">
      <w:pPr>
        <w:pStyle w:val="Textkrper"/>
        <w:spacing w:line="360" w:lineRule="auto"/>
        <w:rPr>
          <w:rFonts w:cs="Arial"/>
          <w:color w:val="000000" w:themeColor="text1"/>
        </w:rPr>
      </w:pPr>
      <w:r>
        <w:rPr>
          <w:rFonts w:cs="Arial"/>
          <w:color w:val="000000" w:themeColor="text1"/>
        </w:rPr>
        <w:t>Zu § 6</w:t>
      </w:r>
      <w:r w:rsidR="00074A5C" w:rsidRPr="00DB4DC8">
        <w:rPr>
          <w:rFonts w:cs="Arial"/>
          <w:color w:val="000000" w:themeColor="text1"/>
        </w:rPr>
        <w:t xml:space="preserve"> </w:t>
      </w:r>
      <w:r w:rsidR="00787055">
        <w:rPr>
          <w:rFonts w:cs="Arial"/>
          <w:color w:val="000000" w:themeColor="text1"/>
        </w:rPr>
        <w:t>Ethikrat</w:t>
      </w:r>
    </w:p>
    <w:p w14:paraId="66065967" w14:textId="3433B57B" w:rsidR="00FD63B8" w:rsidRDefault="00FD63B8" w:rsidP="00074536">
      <w:pPr>
        <w:pStyle w:val="Textkrper"/>
        <w:spacing w:line="360" w:lineRule="auto"/>
        <w:rPr>
          <w:rFonts w:cs="Arial"/>
          <w:color w:val="000000" w:themeColor="text1"/>
        </w:rPr>
      </w:pPr>
    </w:p>
    <w:p w14:paraId="3EC5FF55" w14:textId="2F0E9062" w:rsidR="00567F67" w:rsidRDefault="00567F67" w:rsidP="00074536">
      <w:pPr>
        <w:pStyle w:val="Textkrper"/>
        <w:spacing w:line="360" w:lineRule="auto"/>
        <w:rPr>
          <w:rFonts w:cs="Arial"/>
          <w:color w:val="000000" w:themeColor="text1"/>
        </w:rPr>
      </w:pPr>
      <w:r>
        <w:rPr>
          <w:rFonts w:cs="Arial"/>
          <w:color w:val="000000" w:themeColor="text1"/>
        </w:rPr>
        <w:t>Zu Absatz 1</w:t>
      </w:r>
    </w:p>
    <w:p w14:paraId="5CC5D94A" w14:textId="77777777" w:rsidR="00567F67" w:rsidRDefault="00567F67" w:rsidP="00074536">
      <w:pPr>
        <w:pStyle w:val="Textkrper"/>
        <w:spacing w:line="360" w:lineRule="auto"/>
        <w:rPr>
          <w:rFonts w:cs="Arial"/>
          <w:color w:val="000000" w:themeColor="text1"/>
        </w:rPr>
      </w:pPr>
    </w:p>
    <w:p w14:paraId="6891F442" w14:textId="77777777" w:rsidR="008A0355" w:rsidRDefault="00567F67" w:rsidP="00567F67">
      <w:pPr>
        <w:pStyle w:val="Textkrper"/>
        <w:spacing w:line="360" w:lineRule="auto"/>
        <w:rPr>
          <w:rFonts w:cs="Arial"/>
          <w:color w:val="000000" w:themeColor="text1"/>
        </w:rPr>
      </w:pPr>
      <w:r w:rsidRPr="00DB4DC8">
        <w:rPr>
          <w:rFonts w:cs="Arial"/>
          <w:color w:val="000000" w:themeColor="text1"/>
        </w:rPr>
        <w:t xml:space="preserve">In den Reihen der Pflegefachkräfte wird der Bedarf für ein Gremium zur Beratung pflegespezifischer ethischer Fragestellungen gesehen. Da es unabhängig von den </w:t>
      </w:r>
      <w:r w:rsidRPr="00DB4DC8">
        <w:rPr>
          <w:rFonts w:cs="Arial"/>
          <w:color w:val="000000" w:themeColor="text1"/>
        </w:rPr>
        <w:lastRenderedPageBreak/>
        <w:t xml:space="preserve">bundesgesetzlich vorgesehenen Aufgaben einer Ethikkommission bei den einzelnen Berufsgruppen des HBKG weiteren Beratungsbedarf zu ethischen Fragestellungen geben kann, soll </w:t>
      </w:r>
      <w:r w:rsidR="008A0355">
        <w:rPr>
          <w:rFonts w:cs="Arial"/>
          <w:color w:val="000000" w:themeColor="text1"/>
        </w:rPr>
        <w:t>auch der Landespflegekammer</w:t>
      </w:r>
      <w:r w:rsidRPr="00DB4DC8">
        <w:rPr>
          <w:rFonts w:cs="Arial"/>
          <w:color w:val="000000" w:themeColor="text1"/>
        </w:rPr>
        <w:t xml:space="preserve"> die Möglichkeit gegeben werden, zu berufsspezifischen und in der Satzung zu definierenden Frag</w:t>
      </w:r>
      <w:r>
        <w:rPr>
          <w:rFonts w:cs="Arial"/>
          <w:color w:val="000000" w:themeColor="text1"/>
        </w:rPr>
        <w:t>e</w:t>
      </w:r>
      <w:r w:rsidRPr="00DB4DC8">
        <w:rPr>
          <w:rFonts w:cs="Arial"/>
          <w:color w:val="000000" w:themeColor="text1"/>
        </w:rPr>
        <w:t>stellungen und Themenfeldern eigenständige Ethik</w:t>
      </w:r>
      <w:r>
        <w:rPr>
          <w:rFonts w:cs="Arial"/>
          <w:color w:val="000000" w:themeColor="text1"/>
        </w:rPr>
        <w:t>räte</w:t>
      </w:r>
      <w:r w:rsidRPr="00DB4DC8">
        <w:rPr>
          <w:rFonts w:cs="Arial"/>
          <w:color w:val="000000" w:themeColor="text1"/>
        </w:rPr>
        <w:t xml:space="preserve"> einzurichten. </w:t>
      </w:r>
      <w:r>
        <w:rPr>
          <w:rFonts w:cs="Arial"/>
          <w:color w:val="000000" w:themeColor="text1"/>
        </w:rPr>
        <w:t xml:space="preserve">Um Verwechslungen mit der Ethikkommission der Landesärztekammer nach </w:t>
      </w:r>
      <w:r w:rsidR="008A0355">
        <w:rPr>
          <w:rFonts w:cs="Arial"/>
          <w:color w:val="000000" w:themeColor="text1"/>
        </w:rPr>
        <w:t xml:space="preserve">§ 5 </w:t>
      </w:r>
      <w:r>
        <w:rPr>
          <w:rFonts w:cs="Arial"/>
          <w:color w:val="000000" w:themeColor="text1"/>
        </w:rPr>
        <w:t>Absatz 1</w:t>
      </w:r>
      <w:r w:rsidR="008A0355">
        <w:rPr>
          <w:rFonts w:cs="Arial"/>
          <w:color w:val="000000" w:themeColor="text1"/>
        </w:rPr>
        <w:t xml:space="preserve"> HBKG</w:t>
      </w:r>
      <w:r>
        <w:rPr>
          <w:rFonts w:cs="Arial"/>
          <w:color w:val="000000" w:themeColor="text1"/>
        </w:rPr>
        <w:t xml:space="preserve"> zu vermeiden, wird das Gremium, das sich mit ethischen Fragen außerhalb des Forschungskontextes befassen kann, Ethikrat genannt. </w:t>
      </w:r>
      <w:r w:rsidRPr="00DB4DC8">
        <w:rPr>
          <w:rFonts w:cs="Arial"/>
          <w:color w:val="000000" w:themeColor="text1"/>
        </w:rPr>
        <w:t>Da es sich um K</w:t>
      </w:r>
      <w:r w:rsidR="008A0355">
        <w:rPr>
          <w:rFonts w:cs="Arial"/>
          <w:color w:val="000000" w:themeColor="text1"/>
        </w:rPr>
        <w:t>ann-Vorschriften handelt, kann die Vertreterversammlung der Kammer</w:t>
      </w:r>
      <w:r w:rsidRPr="00DB4DC8">
        <w:rPr>
          <w:rFonts w:cs="Arial"/>
          <w:color w:val="000000" w:themeColor="text1"/>
        </w:rPr>
        <w:t xml:space="preserve"> darüber entscheiden, ob ein entsprechender Bedarf besteht. Zugleich wird klargestellt, dass die Ethikkommission bei der Landesärztekammer (neben den Kommissionen nach </w:t>
      </w:r>
      <w:r w:rsidR="008A0355">
        <w:rPr>
          <w:rFonts w:cs="Arial"/>
          <w:color w:val="000000" w:themeColor="text1"/>
        </w:rPr>
        <w:t xml:space="preserve">§ 5 </w:t>
      </w:r>
      <w:r w:rsidRPr="00DB4DC8">
        <w:rPr>
          <w:rFonts w:cs="Arial"/>
          <w:color w:val="000000" w:themeColor="text1"/>
        </w:rPr>
        <w:t xml:space="preserve">Absatz 5 </w:t>
      </w:r>
      <w:r w:rsidR="008A0355">
        <w:rPr>
          <w:rFonts w:cs="Arial"/>
          <w:color w:val="000000" w:themeColor="text1"/>
        </w:rPr>
        <w:t xml:space="preserve">HBKG </w:t>
      </w:r>
      <w:r w:rsidRPr="00DB4DC8">
        <w:rPr>
          <w:rFonts w:cs="Arial"/>
          <w:color w:val="000000" w:themeColor="text1"/>
        </w:rPr>
        <w:t xml:space="preserve">bei den Universitäten) die einzige Ethikkommission in Baden-Württemberg bleiben soll, die </w:t>
      </w:r>
      <w:r>
        <w:rPr>
          <w:rFonts w:cs="Arial"/>
          <w:color w:val="000000" w:themeColor="text1"/>
        </w:rPr>
        <w:t xml:space="preserve">die </w:t>
      </w:r>
      <w:r w:rsidRPr="00DB4DC8">
        <w:rPr>
          <w:rFonts w:cs="Arial"/>
          <w:color w:val="000000" w:themeColor="text1"/>
        </w:rPr>
        <w:t xml:space="preserve">bundesgesetzlich geregelten Aufgaben insbesondere nach dem Arzneimittelgesetz (AMG), dem Medizinproduktegesetz (MPG) und dem Transfusionsgesetz (TFG) wahrnimmt. </w:t>
      </w:r>
    </w:p>
    <w:p w14:paraId="3D024086" w14:textId="6DBB378D" w:rsidR="008A0355" w:rsidRDefault="008A0355" w:rsidP="00567F67">
      <w:pPr>
        <w:pStyle w:val="Textkrper"/>
        <w:spacing w:line="360" w:lineRule="auto"/>
        <w:rPr>
          <w:rFonts w:cs="Arial"/>
          <w:color w:val="000000" w:themeColor="text1"/>
        </w:rPr>
      </w:pPr>
    </w:p>
    <w:p w14:paraId="424F1E99" w14:textId="3A0581D0" w:rsidR="008A0355" w:rsidRDefault="008A0355" w:rsidP="00567F67">
      <w:pPr>
        <w:pStyle w:val="Textkrper"/>
        <w:spacing w:line="360" w:lineRule="auto"/>
        <w:rPr>
          <w:rFonts w:cs="Arial"/>
          <w:color w:val="000000" w:themeColor="text1"/>
        </w:rPr>
      </w:pPr>
      <w:r>
        <w:rPr>
          <w:rFonts w:cs="Arial"/>
          <w:color w:val="000000" w:themeColor="text1"/>
        </w:rPr>
        <w:t>Zu Absatz 2</w:t>
      </w:r>
    </w:p>
    <w:p w14:paraId="17DEC721" w14:textId="30F2EA4D" w:rsidR="008A0355" w:rsidRPr="00DB4DC8" w:rsidRDefault="008A0355" w:rsidP="008A0355">
      <w:pPr>
        <w:pStyle w:val="Textkrper"/>
        <w:spacing w:line="360" w:lineRule="auto"/>
        <w:rPr>
          <w:rFonts w:cs="Arial"/>
          <w:color w:val="000000" w:themeColor="text1"/>
        </w:rPr>
      </w:pPr>
      <w:r>
        <w:rPr>
          <w:rFonts w:cs="Arial"/>
          <w:color w:val="000000" w:themeColor="text1"/>
        </w:rPr>
        <w:t>In Nummer 3 ist für den Ethikrat</w:t>
      </w:r>
      <w:r w:rsidRPr="00DB4DC8">
        <w:rPr>
          <w:rFonts w:cs="Arial"/>
          <w:color w:val="000000" w:themeColor="text1"/>
        </w:rPr>
        <w:t xml:space="preserve"> eine paritätische Besetzung mit Frauen und Männern vorgesehen. Diese Regelung dient der Umsetzung des Chancengleichheitsgesetzes (ChancenG). § 13 Absatz 2 ChancenG sieht vor, dass bei Gremien, die von einer Stelle besetzt werden, die nicht zur unmittelbaren Landesverwaltung gehört, auf eine Besetzung des Gremiums mit mindestens 40 Prozent Frauen hinzuwirken ist. Ab 2019 hat es sich das Land nach § 13 Absatz 3 ChancenG zum Ziel gesetzt, den Anteil auf 50 Prozent anzuheben. </w:t>
      </w:r>
      <w:r w:rsidR="00410D1B">
        <w:rPr>
          <w:rFonts w:cs="Arial"/>
          <w:color w:val="000000" w:themeColor="text1"/>
        </w:rPr>
        <w:t>D</w:t>
      </w:r>
      <w:r w:rsidRPr="00DB4DC8">
        <w:rPr>
          <w:rFonts w:cs="Arial"/>
          <w:color w:val="000000" w:themeColor="text1"/>
        </w:rPr>
        <w:t xml:space="preserve">as ChancenG </w:t>
      </w:r>
      <w:r w:rsidR="00410D1B">
        <w:rPr>
          <w:rFonts w:cs="Arial"/>
          <w:color w:val="000000" w:themeColor="text1"/>
        </w:rPr>
        <w:t>ist unmittelbar</w:t>
      </w:r>
      <w:r w:rsidRPr="00DB4DC8">
        <w:rPr>
          <w:rFonts w:cs="Arial"/>
          <w:color w:val="000000" w:themeColor="text1"/>
        </w:rPr>
        <w:t xml:space="preserve"> auf die Landesp</w:t>
      </w:r>
      <w:r w:rsidR="00410D1B">
        <w:rPr>
          <w:rFonts w:cs="Arial"/>
          <w:color w:val="000000" w:themeColor="text1"/>
        </w:rPr>
        <w:t>flegekammer anwendbar</w:t>
      </w:r>
      <w:r w:rsidRPr="00DB4DC8">
        <w:rPr>
          <w:rFonts w:cs="Arial"/>
          <w:color w:val="000000" w:themeColor="text1"/>
        </w:rPr>
        <w:t>, da</w:t>
      </w:r>
      <w:r w:rsidR="00410D1B">
        <w:rPr>
          <w:rFonts w:cs="Arial"/>
          <w:color w:val="000000" w:themeColor="text1"/>
        </w:rPr>
        <w:t xml:space="preserve"> vom Wortlaut nur</w:t>
      </w:r>
      <w:r w:rsidRPr="00DB4DC8">
        <w:rPr>
          <w:rFonts w:cs="Arial"/>
          <w:color w:val="000000" w:themeColor="text1"/>
        </w:rPr>
        <w:t xml:space="preserve"> die weiteren Heilberufe-Kammern als Selbstverwaltungskörperschaften der freien Berufe durch § 3 Absatz 1 Nummer 2 ChancenG vom Anwendungsbereich</w:t>
      </w:r>
      <w:r w:rsidR="00410D1B">
        <w:rPr>
          <w:rFonts w:cs="Arial"/>
          <w:color w:val="000000" w:themeColor="text1"/>
        </w:rPr>
        <w:t xml:space="preserve"> des ChancenG ausgenommen sind</w:t>
      </w:r>
      <w:r w:rsidRPr="00DB4DC8">
        <w:rPr>
          <w:rFonts w:cs="Arial"/>
          <w:color w:val="000000" w:themeColor="text1"/>
        </w:rPr>
        <w:t xml:space="preserve">. </w:t>
      </w:r>
    </w:p>
    <w:p w14:paraId="4F398BF6" w14:textId="72134FA1" w:rsidR="008A0355" w:rsidRDefault="008A0355" w:rsidP="00567F67">
      <w:pPr>
        <w:pStyle w:val="Textkrper"/>
        <w:spacing w:line="360" w:lineRule="auto"/>
        <w:rPr>
          <w:rFonts w:cs="Arial"/>
          <w:color w:val="000000" w:themeColor="text1"/>
        </w:rPr>
      </w:pPr>
    </w:p>
    <w:p w14:paraId="0BD13AAB" w14:textId="77777777" w:rsidR="00410D1B" w:rsidRDefault="00410D1B" w:rsidP="00567F67">
      <w:pPr>
        <w:pStyle w:val="Textkrper"/>
        <w:spacing w:line="360" w:lineRule="auto"/>
        <w:rPr>
          <w:rFonts w:cs="Arial"/>
          <w:color w:val="000000" w:themeColor="text1"/>
        </w:rPr>
      </w:pPr>
      <w:r>
        <w:rPr>
          <w:rFonts w:cs="Arial"/>
          <w:color w:val="000000" w:themeColor="text1"/>
        </w:rPr>
        <w:t xml:space="preserve">Zu </w:t>
      </w:r>
      <w:r w:rsidR="00567F67" w:rsidRPr="00DB4DC8">
        <w:rPr>
          <w:rFonts w:cs="Arial"/>
          <w:color w:val="000000" w:themeColor="text1"/>
        </w:rPr>
        <w:t xml:space="preserve">Absatz </w:t>
      </w:r>
      <w:r w:rsidR="008A0355">
        <w:rPr>
          <w:rFonts w:cs="Arial"/>
          <w:color w:val="000000" w:themeColor="text1"/>
        </w:rPr>
        <w:t>4</w:t>
      </w:r>
      <w:r w:rsidR="00567F67" w:rsidRPr="00DB4DC8">
        <w:rPr>
          <w:rFonts w:cs="Arial"/>
          <w:color w:val="000000" w:themeColor="text1"/>
        </w:rPr>
        <w:t xml:space="preserve"> </w:t>
      </w:r>
    </w:p>
    <w:p w14:paraId="309F4C0B" w14:textId="77777777" w:rsidR="00410D1B" w:rsidRDefault="00410D1B" w:rsidP="00567F67">
      <w:pPr>
        <w:pStyle w:val="Textkrper"/>
        <w:spacing w:line="360" w:lineRule="auto"/>
        <w:rPr>
          <w:rFonts w:cs="Arial"/>
          <w:color w:val="000000" w:themeColor="text1"/>
        </w:rPr>
      </w:pPr>
    </w:p>
    <w:p w14:paraId="53EC65E9" w14:textId="2A841469" w:rsidR="00567F67" w:rsidRPr="00DB4DC8" w:rsidRDefault="00410D1B" w:rsidP="00567F67">
      <w:pPr>
        <w:pStyle w:val="Textkrper"/>
        <w:spacing w:line="360" w:lineRule="auto"/>
        <w:rPr>
          <w:rFonts w:cs="Arial"/>
          <w:color w:val="000000" w:themeColor="text1"/>
        </w:rPr>
      </w:pPr>
      <w:r>
        <w:rPr>
          <w:rFonts w:cs="Arial"/>
          <w:color w:val="000000" w:themeColor="text1"/>
        </w:rPr>
        <w:t>Den</w:t>
      </w:r>
      <w:r w:rsidR="00567F67" w:rsidRPr="00DB4DC8">
        <w:rPr>
          <w:rFonts w:cs="Arial"/>
          <w:color w:val="000000" w:themeColor="text1"/>
        </w:rPr>
        <w:t xml:space="preserve"> </w:t>
      </w:r>
      <w:r w:rsidR="00035EE7">
        <w:rPr>
          <w:rFonts w:cs="Arial"/>
          <w:color w:val="000000" w:themeColor="text1"/>
        </w:rPr>
        <w:t xml:space="preserve">genannten </w:t>
      </w:r>
      <w:r w:rsidR="00567F67" w:rsidRPr="00DB4DC8">
        <w:rPr>
          <w:rFonts w:cs="Arial"/>
          <w:color w:val="000000" w:themeColor="text1"/>
        </w:rPr>
        <w:t>Kammern</w:t>
      </w:r>
      <w:r>
        <w:rPr>
          <w:rFonts w:cs="Arial"/>
          <w:color w:val="000000" w:themeColor="text1"/>
        </w:rPr>
        <w:t xml:space="preserve"> wird</w:t>
      </w:r>
      <w:r w:rsidR="00567F67" w:rsidRPr="00DB4DC8">
        <w:rPr>
          <w:rFonts w:cs="Arial"/>
          <w:color w:val="000000" w:themeColor="text1"/>
        </w:rPr>
        <w:t xml:space="preserve"> zusätzlich die Möglichkeit</w:t>
      </w:r>
      <w:r>
        <w:rPr>
          <w:rFonts w:cs="Arial"/>
          <w:color w:val="000000" w:themeColor="text1"/>
        </w:rPr>
        <w:t xml:space="preserve"> geboten</w:t>
      </w:r>
      <w:r w:rsidR="00567F67" w:rsidRPr="00DB4DC8">
        <w:rPr>
          <w:rFonts w:cs="Arial"/>
          <w:color w:val="000000" w:themeColor="text1"/>
        </w:rPr>
        <w:t>, gemeinsame Ethik</w:t>
      </w:r>
      <w:r w:rsidR="00567F67">
        <w:rPr>
          <w:rFonts w:cs="Arial"/>
          <w:color w:val="000000" w:themeColor="text1"/>
        </w:rPr>
        <w:t>räte</w:t>
      </w:r>
      <w:r w:rsidR="00567F67" w:rsidRPr="00DB4DC8">
        <w:rPr>
          <w:rFonts w:cs="Arial"/>
          <w:color w:val="000000" w:themeColor="text1"/>
        </w:rPr>
        <w:t xml:space="preserve"> zur berufsgruppenübergreifenden Beratung ethischer Fragestellungen einzurichten.</w:t>
      </w:r>
      <w:r w:rsidR="00567F67">
        <w:rPr>
          <w:rFonts w:cs="Arial"/>
          <w:color w:val="000000" w:themeColor="text1"/>
        </w:rPr>
        <w:t xml:space="preserve"> Die Möglichkeit, länderübergreifend gemeinsame Ethikräte errichten zu können, eröffnet engere Kooperationen und eine Bündelung entsprechender Verfahren </w:t>
      </w:r>
      <w:r w:rsidR="00567F67">
        <w:rPr>
          <w:rFonts w:cs="Arial"/>
          <w:color w:val="000000" w:themeColor="text1"/>
        </w:rPr>
        <w:lastRenderedPageBreak/>
        <w:t>über Landesgrenzen hinweg. Durch die B</w:t>
      </w:r>
      <w:r>
        <w:rPr>
          <w:rFonts w:cs="Arial"/>
          <w:color w:val="000000" w:themeColor="text1"/>
        </w:rPr>
        <w:t>estimmung in Absatz 4</w:t>
      </w:r>
      <w:r w:rsidR="00567F67">
        <w:rPr>
          <w:rFonts w:cs="Arial"/>
          <w:color w:val="000000" w:themeColor="text1"/>
        </w:rPr>
        <w:t xml:space="preserve"> Satz 4 wird sichergestellt, dass ein gemeinsamer Ethikrat rechtlich an die Stelle des jeweiligen landesbezogenen Ethikrates tritt. Damit wird ausgeschlossen, dass Doppelstrukturen entstehen.</w:t>
      </w:r>
    </w:p>
    <w:p w14:paraId="3E38C58D" w14:textId="1725E8A7" w:rsidR="00567F67" w:rsidRDefault="00567F67" w:rsidP="00074536">
      <w:pPr>
        <w:pStyle w:val="Textkrper"/>
        <w:spacing w:line="360" w:lineRule="auto"/>
        <w:rPr>
          <w:rFonts w:cs="Arial"/>
          <w:color w:val="000000" w:themeColor="text1"/>
        </w:rPr>
      </w:pPr>
    </w:p>
    <w:p w14:paraId="245B0C1C" w14:textId="77777777" w:rsidR="00567F67" w:rsidRPr="00DB4DC8" w:rsidRDefault="00567F67" w:rsidP="00074536">
      <w:pPr>
        <w:pStyle w:val="Textkrper"/>
        <w:spacing w:line="360" w:lineRule="auto"/>
        <w:rPr>
          <w:rFonts w:cs="Arial"/>
          <w:color w:val="000000" w:themeColor="text1"/>
        </w:rPr>
      </w:pPr>
    </w:p>
    <w:p w14:paraId="735C741C" w14:textId="15EB2ADB" w:rsidR="00717291" w:rsidRPr="00DB4DC8" w:rsidRDefault="006D3F1D" w:rsidP="00074536">
      <w:pPr>
        <w:pStyle w:val="Textkrper"/>
        <w:spacing w:line="360" w:lineRule="auto"/>
        <w:rPr>
          <w:rFonts w:cs="Arial"/>
          <w:color w:val="000000" w:themeColor="text1"/>
        </w:rPr>
      </w:pPr>
      <w:r>
        <w:rPr>
          <w:rFonts w:cs="Arial"/>
          <w:color w:val="000000" w:themeColor="text1"/>
        </w:rPr>
        <w:t xml:space="preserve">Zu </w:t>
      </w:r>
      <w:r w:rsidR="00717291" w:rsidRPr="00DB4DC8">
        <w:rPr>
          <w:rFonts w:cs="Arial"/>
          <w:color w:val="000000" w:themeColor="text1"/>
        </w:rPr>
        <w:t xml:space="preserve">§ 9 </w:t>
      </w:r>
      <w:r>
        <w:rPr>
          <w:rFonts w:cs="Arial"/>
          <w:color w:val="000000" w:themeColor="text1"/>
        </w:rPr>
        <w:t>Satzungen</w:t>
      </w:r>
    </w:p>
    <w:p w14:paraId="3CDF4990" w14:textId="18B7D88B" w:rsidR="00B15518" w:rsidRPr="00DB4DC8" w:rsidRDefault="00B15518" w:rsidP="00074536">
      <w:pPr>
        <w:pStyle w:val="Textkrper"/>
        <w:spacing w:line="360" w:lineRule="auto"/>
        <w:rPr>
          <w:rFonts w:cs="Arial"/>
          <w:color w:val="000000" w:themeColor="text1"/>
        </w:rPr>
      </w:pPr>
    </w:p>
    <w:p w14:paraId="5FFB07EA" w14:textId="777C0F31" w:rsidR="00F52161" w:rsidRDefault="006D3F1D" w:rsidP="00074536">
      <w:pPr>
        <w:pStyle w:val="Textkrper"/>
        <w:spacing w:line="360" w:lineRule="auto"/>
        <w:rPr>
          <w:rFonts w:cs="Arial"/>
          <w:color w:val="000000" w:themeColor="text1"/>
        </w:rPr>
      </w:pPr>
      <w:r>
        <w:rPr>
          <w:rFonts w:cs="Arial"/>
          <w:color w:val="000000" w:themeColor="text1"/>
        </w:rPr>
        <w:t>Aus dem HBKG</w:t>
      </w:r>
      <w:r w:rsidR="003370DE" w:rsidRPr="00DB4DC8">
        <w:rPr>
          <w:rFonts w:cs="Arial"/>
          <w:color w:val="000000" w:themeColor="text1"/>
        </w:rPr>
        <w:t xml:space="preserve"> w</w:t>
      </w:r>
      <w:r>
        <w:rPr>
          <w:rFonts w:cs="Arial"/>
          <w:color w:val="000000" w:themeColor="text1"/>
        </w:rPr>
        <w:t>erden die Regelungen</w:t>
      </w:r>
      <w:r w:rsidR="003370DE" w:rsidRPr="00DB4DC8">
        <w:rPr>
          <w:rFonts w:cs="Arial"/>
          <w:color w:val="000000" w:themeColor="text1"/>
        </w:rPr>
        <w:t xml:space="preserve"> aufgenommen,</w:t>
      </w:r>
      <w:r w:rsidR="00F52161" w:rsidRPr="00DB4DC8">
        <w:rPr>
          <w:rFonts w:cs="Arial"/>
          <w:color w:val="000000" w:themeColor="text1"/>
        </w:rPr>
        <w:t xml:space="preserve"> </w:t>
      </w:r>
      <w:r w:rsidR="003370DE" w:rsidRPr="00DB4DC8">
        <w:rPr>
          <w:rFonts w:cs="Arial"/>
          <w:color w:val="000000" w:themeColor="text1"/>
        </w:rPr>
        <w:t xml:space="preserve">die der </w:t>
      </w:r>
      <w:r w:rsidR="00F52161" w:rsidRPr="00DB4DC8">
        <w:rPr>
          <w:rFonts w:cs="Arial"/>
          <w:color w:val="000000" w:themeColor="text1"/>
        </w:rPr>
        <w:t>Klarstellung und der Vereinfachung des Verfahrens der öffentlichen Bekanntmachung</w:t>
      </w:r>
      <w:r w:rsidR="003370DE" w:rsidRPr="00DB4DC8">
        <w:rPr>
          <w:rFonts w:cs="Arial"/>
          <w:color w:val="000000" w:themeColor="text1"/>
        </w:rPr>
        <w:t xml:space="preserve"> </w:t>
      </w:r>
      <w:r w:rsidR="00372D8D" w:rsidRPr="00DB4DC8">
        <w:rPr>
          <w:rFonts w:cs="Arial"/>
          <w:color w:val="000000" w:themeColor="text1"/>
        </w:rPr>
        <w:t xml:space="preserve">durch Nutzung des Internets </w:t>
      </w:r>
      <w:r w:rsidR="003370DE" w:rsidRPr="00DB4DC8">
        <w:rPr>
          <w:rFonts w:cs="Arial"/>
          <w:color w:val="000000" w:themeColor="text1"/>
        </w:rPr>
        <w:t>dienen</w:t>
      </w:r>
      <w:r w:rsidR="00F52161" w:rsidRPr="00DB4DC8">
        <w:rPr>
          <w:rFonts w:cs="Arial"/>
          <w:color w:val="000000" w:themeColor="text1"/>
        </w:rPr>
        <w:t>.</w:t>
      </w:r>
      <w:r w:rsidR="00E71B2F">
        <w:rPr>
          <w:rFonts w:cs="Arial"/>
          <w:color w:val="000000" w:themeColor="text1"/>
        </w:rPr>
        <w:t xml:space="preserve"> </w:t>
      </w:r>
      <w:r w:rsidR="00BD0B60">
        <w:rPr>
          <w:rFonts w:cs="Arial"/>
          <w:color w:val="000000" w:themeColor="text1"/>
        </w:rPr>
        <w:t xml:space="preserve">§ 9 Absatz 4 </w:t>
      </w:r>
      <w:r w:rsidR="00E71B2F">
        <w:rPr>
          <w:rFonts w:cs="Arial"/>
          <w:color w:val="000000" w:themeColor="text1"/>
        </w:rPr>
        <w:t>Ziffer 3 soll verhindern, dass die elektronische Bekanntmachung die Bekanntmachung im gedruckten Bekanntmachungsorgan automatisch verdrängt und damit Personen benachteiligt, die die elektronische Form nicht nutzen können oder möchten.</w:t>
      </w:r>
      <w:r w:rsidR="00D80DC2">
        <w:rPr>
          <w:rFonts w:cs="Arial"/>
          <w:color w:val="000000" w:themeColor="text1"/>
        </w:rPr>
        <w:t xml:space="preserve"> </w:t>
      </w:r>
    </w:p>
    <w:p w14:paraId="6D5FBB6A" w14:textId="0CA5D203" w:rsidR="006E6166" w:rsidRDefault="006E6166" w:rsidP="00074536">
      <w:pPr>
        <w:pStyle w:val="Textkrper"/>
        <w:spacing w:line="360" w:lineRule="auto"/>
        <w:rPr>
          <w:rFonts w:cs="Arial"/>
          <w:color w:val="000000" w:themeColor="text1"/>
        </w:rPr>
      </w:pPr>
    </w:p>
    <w:p w14:paraId="50768459" w14:textId="527CC1CF" w:rsidR="006E6166" w:rsidRDefault="006E6166" w:rsidP="00074536">
      <w:pPr>
        <w:pStyle w:val="Textkrper"/>
        <w:spacing w:line="360" w:lineRule="auto"/>
        <w:rPr>
          <w:rFonts w:cs="Arial"/>
          <w:color w:val="000000" w:themeColor="text1"/>
        </w:rPr>
      </w:pPr>
      <w:r>
        <w:rPr>
          <w:rFonts w:cs="Arial"/>
          <w:color w:val="000000" w:themeColor="text1"/>
        </w:rPr>
        <w:t>Zu § 9 a bis 9 f</w:t>
      </w:r>
    </w:p>
    <w:p w14:paraId="172412AB" w14:textId="5DECF63F" w:rsidR="006E6166" w:rsidRDefault="006E6166" w:rsidP="00074536">
      <w:pPr>
        <w:pStyle w:val="Textkrper"/>
        <w:spacing w:line="360" w:lineRule="auto"/>
        <w:rPr>
          <w:rFonts w:cs="Arial"/>
          <w:color w:val="000000" w:themeColor="text1"/>
        </w:rPr>
      </w:pPr>
    </w:p>
    <w:p w14:paraId="56BD4139" w14:textId="3B785F78" w:rsidR="009260C8" w:rsidRPr="009260C8" w:rsidRDefault="009260C8" w:rsidP="009260C8">
      <w:pPr>
        <w:pStyle w:val="Textkrper"/>
        <w:spacing w:line="360" w:lineRule="auto"/>
        <w:rPr>
          <w:rFonts w:cs="Arial"/>
          <w:color w:val="000000" w:themeColor="text1"/>
        </w:rPr>
      </w:pPr>
      <w:r>
        <w:rPr>
          <w:rFonts w:cs="Arial"/>
          <w:color w:val="000000" w:themeColor="text1"/>
        </w:rPr>
        <w:t xml:space="preserve">Diese Regelungen dienen der </w:t>
      </w:r>
      <w:r w:rsidRPr="009260C8">
        <w:rPr>
          <w:rFonts w:cs="Arial"/>
          <w:color w:val="000000" w:themeColor="text1"/>
        </w:rPr>
        <w:t>Umsetzung der Richtlinie (EU) 2018/958 des Europäischen Parlaments und des Rates vom 28. Juni 2018 (ABl. EU Nr. L 173 S. 25) über die Verhältnismäßigkeitsprüfung vor Erlass neuer Berufsreglementierungen im Kammerrecht</w:t>
      </w:r>
      <w:r>
        <w:rPr>
          <w:rFonts w:cs="Arial"/>
          <w:color w:val="000000" w:themeColor="text1"/>
        </w:rPr>
        <w:t>.</w:t>
      </w:r>
      <w:r w:rsidRPr="009260C8">
        <w:rPr>
          <w:rFonts w:cs="Arial"/>
          <w:color w:val="000000" w:themeColor="text1"/>
        </w:rPr>
        <w:t xml:space="preserve"> </w:t>
      </w:r>
    </w:p>
    <w:p w14:paraId="66AFBDB4" w14:textId="76E26EB0" w:rsidR="006E6166" w:rsidRPr="00DB4DC8" w:rsidRDefault="006E6166" w:rsidP="00074536">
      <w:pPr>
        <w:pStyle w:val="Textkrper"/>
        <w:spacing w:line="360" w:lineRule="auto"/>
        <w:rPr>
          <w:rFonts w:cs="Arial"/>
          <w:color w:val="000000" w:themeColor="text1"/>
        </w:rPr>
      </w:pPr>
    </w:p>
    <w:p w14:paraId="2BE2BF21" w14:textId="03E4886C" w:rsidR="00275E09" w:rsidRDefault="005876BA" w:rsidP="00074536">
      <w:pPr>
        <w:pStyle w:val="Textkrper"/>
        <w:spacing w:line="360" w:lineRule="auto"/>
        <w:rPr>
          <w:rFonts w:cs="Arial"/>
          <w:color w:val="000000" w:themeColor="text1"/>
        </w:rPr>
      </w:pPr>
      <w:r>
        <w:rPr>
          <w:rFonts w:cs="Arial"/>
          <w:color w:val="000000" w:themeColor="text1"/>
        </w:rPr>
        <w:t>Zu § 10</w:t>
      </w:r>
    </w:p>
    <w:p w14:paraId="715237AD" w14:textId="7A2EDAA2" w:rsidR="005876BA" w:rsidRDefault="005876BA" w:rsidP="00074536">
      <w:pPr>
        <w:pStyle w:val="Textkrper"/>
        <w:spacing w:line="360" w:lineRule="auto"/>
        <w:rPr>
          <w:rFonts w:cs="Arial"/>
          <w:color w:val="000000" w:themeColor="text1"/>
        </w:rPr>
      </w:pPr>
    </w:p>
    <w:p w14:paraId="7286838B" w14:textId="00AB3FA0" w:rsidR="005876BA" w:rsidRDefault="005876BA" w:rsidP="00074536">
      <w:pPr>
        <w:pStyle w:val="Textkrper"/>
        <w:spacing w:line="360" w:lineRule="auto"/>
        <w:rPr>
          <w:rFonts w:cs="Arial"/>
          <w:color w:val="000000" w:themeColor="text1"/>
        </w:rPr>
      </w:pPr>
      <w:r>
        <w:rPr>
          <w:rFonts w:cs="Arial"/>
          <w:color w:val="000000" w:themeColor="text1"/>
        </w:rPr>
        <w:t>In der Satzung über die Geschäftsordnung der Vertreterversammlung (Nummer 6) können die Voraussetzungen für Online-Sitzungen der Vertreterversammlung oder für die Öffentlichkeit oder Nicht-Öffentlichkeit der Sitzungen geregelt werden.</w:t>
      </w:r>
    </w:p>
    <w:p w14:paraId="538C54D9" w14:textId="77777777" w:rsidR="005876BA" w:rsidRPr="00DB4DC8" w:rsidRDefault="005876BA" w:rsidP="00074536">
      <w:pPr>
        <w:pStyle w:val="Textkrper"/>
        <w:spacing w:line="360" w:lineRule="auto"/>
        <w:rPr>
          <w:rFonts w:cs="Arial"/>
          <w:color w:val="000000" w:themeColor="text1"/>
        </w:rPr>
      </w:pPr>
    </w:p>
    <w:p w14:paraId="34CB156D" w14:textId="7B7DC583" w:rsidR="00275E09" w:rsidRPr="00DB4DC8" w:rsidRDefault="003B399E" w:rsidP="00074536">
      <w:pPr>
        <w:pStyle w:val="Textkrper"/>
        <w:spacing w:line="360" w:lineRule="auto"/>
        <w:rPr>
          <w:rFonts w:cs="Arial"/>
          <w:color w:val="000000" w:themeColor="text1"/>
        </w:rPr>
      </w:pPr>
      <w:r>
        <w:rPr>
          <w:rFonts w:cs="Arial"/>
          <w:color w:val="000000" w:themeColor="text1"/>
        </w:rPr>
        <w:t xml:space="preserve">Zu </w:t>
      </w:r>
      <w:r w:rsidR="007D3489" w:rsidRPr="00DB4DC8">
        <w:rPr>
          <w:rFonts w:cs="Arial"/>
          <w:color w:val="000000" w:themeColor="text1"/>
        </w:rPr>
        <w:t>§ 11 Wahl der Mitg</w:t>
      </w:r>
      <w:r>
        <w:rPr>
          <w:rFonts w:cs="Arial"/>
          <w:color w:val="000000" w:themeColor="text1"/>
        </w:rPr>
        <w:t>lieder der Vertreterversammlung</w:t>
      </w:r>
    </w:p>
    <w:p w14:paraId="4E14E2A6" w14:textId="77777777" w:rsidR="0060265E" w:rsidRPr="00DB4DC8" w:rsidRDefault="0060265E" w:rsidP="00074536">
      <w:pPr>
        <w:pStyle w:val="Textkrper"/>
        <w:spacing w:line="360" w:lineRule="auto"/>
        <w:rPr>
          <w:rFonts w:cs="Arial"/>
          <w:color w:val="000000" w:themeColor="text1"/>
        </w:rPr>
      </w:pPr>
    </w:p>
    <w:p w14:paraId="02D938FE" w14:textId="4EA305E8" w:rsidR="00CA22F3" w:rsidRPr="00DB4DC8" w:rsidRDefault="003B399E" w:rsidP="00074536">
      <w:pPr>
        <w:pStyle w:val="Textkrper"/>
        <w:spacing w:line="360" w:lineRule="auto"/>
        <w:rPr>
          <w:rFonts w:cs="Arial"/>
          <w:color w:val="000000" w:themeColor="text1"/>
        </w:rPr>
      </w:pPr>
      <w:r>
        <w:rPr>
          <w:rFonts w:cs="Arial"/>
          <w:color w:val="000000" w:themeColor="text1"/>
        </w:rPr>
        <w:t>Zu Absatz 1</w:t>
      </w:r>
    </w:p>
    <w:p w14:paraId="68B0C077" w14:textId="77777777" w:rsidR="0060265E" w:rsidRPr="00DB4DC8" w:rsidRDefault="0060265E" w:rsidP="00074536">
      <w:pPr>
        <w:pStyle w:val="Textkrper"/>
        <w:spacing w:line="360" w:lineRule="auto"/>
        <w:rPr>
          <w:rFonts w:cs="Arial"/>
          <w:color w:val="000000" w:themeColor="text1"/>
        </w:rPr>
      </w:pPr>
    </w:p>
    <w:p w14:paraId="3C02F49F" w14:textId="1C963253" w:rsidR="00CA22F3" w:rsidRPr="00DB4DC8" w:rsidRDefault="003B399E" w:rsidP="00074536">
      <w:pPr>
        <w:pStyle w:val="Textkrper"/>
        <w:spacing w:line="360" w:lineRule="auto"/>
        <w:rPr>
          <w:rFonts w:cs="Arial"/>
          <w:color w:val="000000" w:themeColor="text1"/>
        </w:rPr>
      </w:pPr>
      <w:r>
        <w:rPr>
          <w:rFonts w:cs="Arial"/>
          <w:color w:val="000000" w:themeColor="text1"/>
        </w:rPr>
        <w:t>Gleichlautend mit § 11 Absatz 1 Satz 2 HBKG soll die</w:t>
      </w:r>
      <w:r w:rsidR="004111B8" w:rsidRPr="00DB4DC8">
        <w:rPr>
          <w:rFonts w:cs="Arial"/>
          <w:color w:val="000000" w:themeColor="text1"/>
        </w:rPr>
        <w:t xml:space="preserve"> Regelung zur Geschlechterverteilung </w:t>
      </w:r>
      <w:r w:rsidR="003370DE" w:rsidRPr="00DB4DC8">
        <w:rPr>
          <w:rFonts w:cs="Arial"/>
          <w:color w:val="000000" w:themeColor="text1"/>
        </w:rPr>
        <w:t xml:space="preserve">bei der Aufstellung von Wahlvorschlägen </w:t>
      </w:r>
      <w:r w:rsidR="009C47B4" w:rsidRPr="00DB4DC8">
        <w:rPr>
          <w:rFonts w:cs="Arial"/>
          <w:color w:val="000000" w:themeColor="text1"/>
        </w:rPr>
        <w:t xml:space="preserve">die </w:t>
      </w:r>
      <w:r w:rsidR="00FD48F1">
        <w:rPr>
          <w:rFonts w:cs="Arial"/>
          <w:color w:val="000000" w:themeColor="text1"/>
        </w:rPr>
        <w:t xml:space="preserve">Gruppierungen, die für die </w:t>
      </w:r>
      <w:r w:rsidR="00FD48F1">
        <w:rPr>
          <w:rFonts w:cs="Arial"/>
          <w:color w:val="000000" w:themeColor="text1"/>
        </w:rPr>
        <w:lastRenderedPageBreak/>
        <w:t>Wahlvorschläge verantwortlich sind,</w:t>
      </w:r>
      <w:r>
        <w:rPr>
          <w:rFonts w:cs="Arial"/>
          <w:color w:val="000000" w:themeColor="text1"/>
        </w:rPr>
        <w:t xml:space="preserve"> in den</w:t>
      </w:r>
      <w:r w:rsidR="00AE5A3A">
        <w:rPr>
          <w:rFonts w:cs="Arial"/>
          <w:color w:val="000000" w:themeColor="text1"/>
        </w:rPr>
        <w:t xml:space="preserve"> Bestrebungen</w:t>
      </w:r>
      <w:r>
        <w:rPr>
          <w:rFonts w:cs="Arial"/>
          <w:color w:val="000000" w:themeColor="text1"/>
        </w:rPr>
        <w:t xml:space="preserve"> zur paritätischen Gremienbesetzung</w:t>
      </w:r>
      <w:r w:rsidR="00AE5A3A">
        <w:rPr>
          <w:rFonts w:cs="Arial"/>
          <w:color w:val="000000" w:themeColor="text1"/>
        </w:rPr>
        <w:t xml:space="preserve"> stärken</w:t>
      </w:r>
      <w:r w:rsidR="00372D8D" w:rsidRPr="00DB4DC8">
        <w:rPr>
          <w:rFonts w:cs="Arial"/>
          <w:color w:val="000000" w:themeColor="text1"/>
        </w:rPr>
        <w:t>.</w:t>
      </w:r>
    </w:p>
    <w:p w14:paraId="2A82D095" w14:textId="77777777" w:rsidR="00EC348D" w:rsidRPr="00DB4DC8" w:rsidRDefault="00EC348D" w:rsidP="00074536">
      <w:pPr>
        <w:pStyle w:val="Textkrper"/>
        <w:spacing w:line="360" w:lineRule="auto"/>
        <w:rPr>
          <w:rFonts w:cs="Arial"/>
          <w:color w:val="000000" w:themeColor="text1"/>
        </w:rPr>
      </w:pPr>
    </w:p>
    <w:p w14:paraId="4C5A1DE9" w14:textId="0A52881D" w:rsidR="00CA22F3" w:rsidRPr="00DB4DC8" w:rsidRDefault="003B399E" w:rsidP="00074536">
      <w:pPr>
        <w:pStyle w:val="Textkrper"/>
        <w:spacing w:line="360" w:lineRule="auto"/>
        <w:rPr>
          <w:rFonts w:cs="Arial"/>
          <w:color w:val="000000" w:themeColor="text1"/>
        </w:rPr>
      </w:pPr>
      <w:r>
        <w:rPr>
          <w:rFonts w:cs="Arial"/>
          <w:color w:val="000000" w:themeColor="text1"/>
        </w:rPr>
        <w:t>Zu Absatz 2</w:t>
      </w:r>
    </w:p>
    <w:p w14:paraId="764DD955" w14:textId="77777777" w:rsidR="0060265E" w:rsidRPr="00DB4DC8" w:rsidRDefault="0060265E" w:rsidP="00074536">
      <w:pPr>
        <w:pStyle w:val="Textkrper"/>
        <w:spacing w:line="360" w:lineRule="auto"/>
        <w:rPr>
          <w:rFonts w:cs="Arial"/>
          <w:color w:val="000000" w:themeColor="text1"/>
        </w:rPr>
      </w:pPr>
    </w:p>
    <w:p w14:paraId="15BAB5A0" w14:textId="2023B2DB" w:rsidR="00CA22F3" w:rsidRPr="00DB4DC8" w:rsidRDefault="003370DE" w:rsidP="00074536">
      <w:pPr>
        <w:pStyle w:val="Textkrper"/>
        <w:spacing w:line="360" w:lineRule="auto"/>
        <w:rPr>
          <w:rFonts w:cs="Arial"/>
          <w:color w:val="000000" w:themeColor="text1"/>
        </w:rPr>
      </w:pPr>
      <w:r w:rsidRPr="00DB4DC8">
        <w:rPr>
          <w:rFonts w:cs="Arial"/>
          <w:color w:val="000000" w:themeColor="text1"/>
        </w:rPr>
        <w:t xml:space="preserve">Die </w:t>
      </w:r>
      <w:r w:rsidR="00CA22F3" w:rsidRPr="00DB4DC8">
        <w:rPr>
          <w:rFonts w:cs="Arial"/>
          <w:color w:val="000000" w:themeColor="text1"/>
        </w:rPr>
        <w:t>Vertretung der Hochschule</w:t>
      </w:r>
      <w:r w:rsidRPr="00DB4DC8">
        <w:rPr>
          <w:rFonts w:cs="Arial"/>
          <w:color w:val="000000" w:themeColor="text1"/>
        </w:rPr>
        <w:t xml:space="preserve">n, an denen die jeweiligen Berufsgruppen ausgebildet werden, hat sich bei den bestehenden Heilberufe-Kammern bewährt. Eine solche Vertretung </w:t>
      </w:r>
      <w:r w:rsidR="00CA22F3" w:rsidRPr="00DB4DC8">
        <w:rPr>
          <w:rFonts w:cs="Arial"/>
          <w:color w:val="000000" w:themeColor="text1"/>
        </w:rPr>
        <w:t xml:space="preserve">ist </w:t>
      </w:r>
      <w:r w:rsidRPr="00DB4DC8">
        <w:rPr>
          <w:rFonts w:cs="Arial"/>
          <w:color w:val="000000" w:themeColor="text1"/>
        </w:rPr>
        <w:t xml:space="preserve">angesichts der langfristig zunehmenden Akademisierung der Pflegeausbildung </w:t>
      </w:r>
      <w:r w:rsidR="00CA22F3" w:rsidRPr="00DB4DC8">
        <w:rPr>
          <w:rFonts w:cs="Arial"/>
          <w:color w:val="000000" w:themeColor="text1"/>
        </w:rPr>
        <w:t xml:space="preserve">auch für die Landespflegekammer sinnvoll, </w:t>
      </w:r>
      <w:r w:rsidRPr="00DB4DC8">
        <w:rPr>
          <w:rFonts w:cs="Arial"/>
          <w:color w:val="000000" w:themeColor="text1"/>
        </w:rPr>
        <w:t xml:space="preserve">um </w:t>
      </w:r>
      <w:r w:rsidR="00CA22F3" w:rsidRPr="00DB4DC8">
        <w:rPr>
          <w:rFonts w:cs="Arial"/>
          <w:color w:val="000000" w:themeColor="text1"/>
        </w:rPr>
        <w:t>eine</w:t>
      </w:r>
      <w:r w:rsidR="00F80922">
        <w:rPr>
          <w:rFonts w:cs="Arial"/>
          <w:color w:val="000000" w:themeColor="text1"/>
        </w:rPr>
        <w:t>n</w:t>
      </w:r>
      <w:r w:rsidR="00CA22F3" w:rsidRPr="00DB4DC8">
        <w:rPr>
          <w:rFonts w:cs="Arial"/>
          <w:color w:val="000000" w:themeColor="text1"/>
        </w:rPr>
        <w:t xml:space="preserve"> </w:t>
      </w:r>
      <w:r w:rsidRPr="00DB4DC8">
        <w:rPr>
          <w:rFonts w:cs="Arial"/>
          <w:color w:val="000000" w:themeColor="text1"/>
        </w:rPr>
        <w:t xml:space="preserve">inhaltlichen Austausch zwischen </w:t>
      </w:r>
      <w:r w:rsidR="00CA22F3" w:rsidRPr="00DB4DC8">
        <w:rPr>
          <w:rFonts w:cs="Arial"/>
          <w:color w:val="000000" w:themeColor="text1"/>
        </w:rPr>
        <w:t xml:space="preserve">Forschung und Lehre </w:t>
      </w:r>
      <w:r w:rsidRPr="00DB4DC8">
        <w:rPr>
          <w:rFonts w:cs="Arial"/>
          <w:color w:val="000000" w:themeColor="text1"/>
        </w:rPr>
        <w:t xml:space="preserve">sowie der </w:t>
      </w:r>
      <w:r w:rsidR="00CA22F3" w:rsidRPr="00DB4DC8">
        <w:rPr>
          <w:rFonts w:cs="Arial"/>
          <w:color w:val="000000" w:themeColor="text1"/>
        </w:rPr>
        <w:t>Landespflegekammer</w:t>
      </w:r>
      <w:r w:rsidRPr="00DB4DC8">
        <w:rPr>
          <w:rFonts w:cs="Arial"/>
          <w:color w:val="000000" w:themeColor="text1"/>
        </w:rPr>
        <w:t>, die für die Förderung der Aus- und Weiterbildung zuständig ist,</w:t>
      </w:r>
      <w:r w:rsidR="00CA22F3" w:rsidRPr="00DB4DC8">
        <w:rPr>
          <w:rFonts w:cs="Arial"/>
          <w:color w:val="000000" w:themeColor="text1"/>
        </w:rPr>
        <w:t xml:space="preserve"> sicher</w:t>
      </w:r>
      <w:r w:rsidRPr="00DB4DC8">
        <w:rPr>
          <w:rFonts w:cs="Arial"/>
          <w:color w:val="000000" w:themeColor="text1"/>
        </w:rPr>
        <w:t xml:space="preserve">zustellen. </w:t>
      </w:r>
    </w:p>
    <w:p w14:paraId="6E01D887" w14:textId="77777777" w:rsidR="007D3489" w:rsidRPr="00DB4DC8" w:rsidRDefault="007D3489" w:rsidP="00074536">
      <w:pPr>
        <w:pStyle w:val="Textkrper"/>
        <w:spacing w:line="360" w:lineRule="auto"/>
        <w:rPr>
          <w:rFonts w:cs="Arial"/>
          <w:color w:val="000000" w:themeColor="text1"/>
        </w:rPr>
      </w:pPr>
    </w:p>
    <w:p w14:paraId="57DC9C64" w14:textId="0A22CEDE" w:rsidR="00D74ECC" w:rsidRPr="00DB4DC8" w:rsidRDefault="00750179" w:rsidP="00074536">
      <w:pPr>
        <w:pStyle w:val="Textkrper"/>
        <w:spacing w:line="360" w:lineRule="auto"/>
        <w:rPr>
          <w:rFonts w:cs="Arial"/>
          <w:color w:val="000000" w:themeColor="text1"/>
        </w:rPr>
      </w:pPr>
      <w:r>
        <w:rPr>
          <w:rFonts w:cs="Arial"/>
          <w:color w:val="000000" w:themeColor="text1"/>
        </w:rPr>
        <w:t xml:space="preserve">Zu </w:t>
      </w:r>
      <w:r w:rsidR="00D74ECC" w:rsidRPr="00750179">
        <w:rPr>
          <w:rFonts w:cs="Arial"/>
          <w:color w:val="000000" w:themeColor="text1"/>
        </w:rPr>
        <w:t>§ 1</w:t>
      </w:r>
      <w:r>
        <w:rPr>
          <w:rFonts w:cs="Arial"/>
          <w:color w:val="000000" w:themeColor="text1"/>
        </w:rPr>
        <w:t>2</w:t>
      </w:r>
      <w:r w:rsidR="00D74ECC" w:rsidRPr="00750179">
        <w:rPr>
          <w:rFonts w:cs="Arial"/>
          <w:color w:val="000000" w:themeColor="text1"/>
        </w:rPr>
        <w:t xml:space="preserve"> Wahlrecht und Wählb</w:t>
      </w:r>
      <w:r>
        <w:rPr>
          <w:rFonts w:cs="Arial"/>
          <w:color w:val="000000" w:themeColor="text1"/>
        </w:rPr>
        <w:t>arkeit der Vertreterversammlung</w:t>
      </w:r>
    </w:p>
    <w:p w14:paraId="7B1A600E" w14:textId="7466CB59" w:rsidR="0060265E" w:rsidRDefault="0060265E" w:rsidP="00074536">
      <w:pPr>
        <w:pStyle w:val="Textkrper"/>
        <w:spacing w:line="360" w:lineRule="auto"/>
        <w:rPr>
          <w:rFonts w:cs="Arial"/>
          <w:color w:val="000000" w:themeColor="text1"/>
        </w:rPr>
      </w:pPr>
    </w:p>
    <w:p w14:paraId="26941815" w14:textId="713387FB" w:rsidR="00750179" w:rsidRDefault="00750179" w:rsidP="00074536">
      <w:pPr>
        <w:pStyle w:val="Textkrper"/>
        <w:spacing w:line="360" w:lineRule="auto"/>
        <w:rPr>
          <w:rFonts w:cs="Arial"/>
          <w:color w:val="000000" w:themeColor="text1"/>
        </w:rPr>
      </w:pPr>
      <w:r>
        <w:rPr>
          <w:rFonts w:cs="Arial"/>
          <w:color w:val="000000" w:themeColor="text1"/>
        </w:rPr>
        <w:t>Zu Absatz 2</w:t>
      </w:r>
    </w:p>
    <w:p w14:paraId="60F4A0BE" w14:textId="77777777" w:rsidR="00750179" w:rsidRPr="00DB4DC8" w:rsidRDefault="00750179" w:rsidP="00074536">
      <w:pPr>
        <w:pStyle w:val="Textkrper"/>
        <w:spacing w:line="360" w:lineRule="auto"/>
        <w:rPr>
          <w:rFonts w:cs="Arial"/>
          <w:color w:val="000000" w:themeColor="text1"/>
        </w:rPr>
      </w:pPr>
    </w:p>
    <w:p w14:paraId="6957CD56" w14:textId="799025EB" w:rsidR="0036255D" w:rsidRPr="00DB4DC8" w:rsidRDefault="00EB2538" w:rsidP="00074536">
      <w:pPr>
        <w:pStyle w:val="Textkrper"/>
        <w:spacing w:line="360" w:lineRule="auto"/>
        <w:rPr>
          <w:rFonts w:cs="Arial"/>
          <w:color w:val="000000" w:themeColor="text1"/>
        </w:rPr>
      </w:pPr>
      <w:r w:rsidRPr="00DB4DC8">
        <w:rPr>
          <w:rFonts w:cs="Arial"/>
          <w:color w:val="000000" w:themeColor="text1"/>
        </w:rPr>
        <w:t>D</w:t>
      </w:r>
      <w:r w:rsidR="003370DE" w:rsidRPr="00DB4DC8">
        <w:rPr>
          <w:rFonts w:cs="Arial"/>
          <w:color w:val="000000" w:themeColor="text1"/>
        </w:rPr>
        <w:t>as Wahlrecht und die</w:t>
      </w:r>
      <w:r w:rsidRPr="00DB4DC8">
        <w:rPr>
          <w:rFonts w:cs="Arial"/>
          <w:color w:val="000000" w:themeColor="text1"/>
        </w:rPr>
        <w:t xml:space="preserve"> Wählbarkeit de</w:t>
      </w:r>
      <w:r w:rsidR="00035EE7">
        <w:rPr>
          <w:rFonts w:cs="Arial"/>
          <w:color w:val="000000" w:themeColor="text1"/>
        </w:rPr>
        <w:t>r freiwilligen Mitglieder kann</w:t>
      </w:r>
      <w:r w:rsidRPr="00DB4DC8">
        <w:rPr>
          <w:rFonts w:cs="Arial"/>
          <w:color w:val="000000" w:themeColor="text1"/>
        </w:rPr>
        <w:t xml:space="preserve"> die </w:t>
      </w:r>
      <w:r w:rsidR="00035EE7">
        <w:rPr>
          <w:rFonts w:cs="Arial"/>
          <w:color w:val="000000" w:themeColor="text1"/>
        </w:rPr>
        <w:t>Landespflegek</w:t>
      </w:r>
      <w:r w:rsidRPr="00DB4DC8">
        <w:rPr>
          <w:rFonts w:cs="Arial"/>
          <w:color w:val="000000" w:themeColor="text1"/>
        </w:rPr>
        <w:t>ammer durch Satzung ausschließen</w:t>
      </w:r>
      <w:r w:rsidR="000425C2" w:rsidRPr="00DB4DC8">
        <w:rPr>
          <w:rFonts w:cs="Arial"/>
          <w:color w:val="000000" w:themeColor="text1"/>
        </w:rPr>
        <w:t xml:space="preserve">. Mit der Aufnahme der freiwilligen Mitgliedschaft in das Gesetz wird hier zugleich eine Möglichkeit des Ausschlusses der Wählbarkeit und des Wahlrechts </w:t>
      </w:r>
      <w:r w:rsidR="009572DB" w:rsidRPr="00DB4DC8">
        <w:rPr>
          <w:rFonts w:cs="Arial"/>
          <w:color w:val="000000" w:themeColor="text1"/>
        </w:rPr>
        <w:t>geschaffen</w:t>
      </w:r>
      <w:r w:rsidR="000425C2" w:rsidRPr="00DB4DC8">
        <w:rPr>
          <w:rFonts w:cs="Arial"/>
          <w:color w:val="000000" w:themeColor="text1"/>
        </w:rPr>
        <w:t>. Damit soll de</w:t>
      </w:r>
      <w:r w:rsidR="00035EE7">
        <w:rPr>
          <w:rFonts w:cs="Arial"/>
          <w:color w:val="000000" w:themeColor="text1"/>
        </w:rPr>
        <w:t>r Landespflegekammer</w:t>
      </w:r>
      <w:r w:rsidR="000425C2" w:rsidRPr="00DB4DC8">
        <w:rPr>
          <w:rFonts w:cs="Arial"/>
          <w:color w:val="000000" w:themeColor="text1"/>
        </w:rPr>
        <w:t xml:space="preserve"> die Möglichkeit eingeräumt werden, bei Bedarf die angemessene Interessenvertretung der Pflichtmitglieder sicherzustellen. In der Regel wird die Aufnahme von Auszubildenden die angemessene Interessenvertretung der Pflichtmitglieder nicht tangieren, da diese freiwillige Mitgliedschaft einen begrenzten Personenkreis betrifft, der zudem nach Abschluss der Ausbildung </w:t>
      </w:r>
      <w:r w:rsidR="00F80922">
        <w:rPr>
          <w:rFonts w:cs="Arial"/>
          <w:color w:val="000000" w:themeColor="text1"/>
        </w:rPr>
        <w:t xml:space="preserve">in der Regel </w:t>
      </w:r>
      <w:r w:rsidR="000425C2" w:rsidRPr="00DB4DC8">
        <w:rPr>
          <w:rFonts w:cs="Arial"/>
          <w:color w:val="000000" w:themeColor="text1"/>
        </w:rPr>
        <w:t>zum Personenkreis der Pflichtmitglieder gehört.</w:t>
      </w:r>
    </w:p>
    <w:p w14:paraId="47E56E4A" w14:textId="77777777" w:rsidR="00EB2538" w:rsidRPr="00DB4DC8" w:rsidRDefault="00EB2538" w:rsidP="00074536">
      <w:pPr>
        <w:pStyle w:val="Textkrper"/>
        <w:spacing w:line="360" w:lineRule="auto"/>
        <w:rPr>
          <w:rFonts w:cs="Arial"/>
          <w:color w:val="000000" w:themeColor="text1"/>
        </w:rPr>
      </w:pPr>
    </w:p>
    <w:p w14:paraId="370F88A1" w14:textId="77A14EDF" w:rsidR="00750179" w:rsidRDefault="00750179" w:rsidP="00074536">
      <w:pPr>
        <w:pStyle w:val="Textkrper"/>
        <w:spacing w:line="360" w:lineRule="auto"/>
        <w:rPr>
          <w:rFonts w:cs="Arial"/>
          <w:color w:val="000000" w:themeColor="text1"/>
        </w:rPr>
      </w:pPr>
      <w:r>
        <w:rPr>
          <w:rFonts w:cs="Arial"/>
          <w:color w:val="000000" w:themeColor="text1"/>
        </w:rPr>
        <w:t>Zu Absatz 3</w:t>
      </w:r>
    </w:p>
    <w:p w14:paraId="025BAFAF" w14:textId="77777777" w:rsidR="00750179" w:rsidRDefault="00750179" w:rsidP="00074536">
      <w:pPr>
        <w:pStyle w:val="Textkrper"/>
        <w:spacing w:line="360" w:lineRule="auto"/>
        <w:rPr>
          <w:rFonts w:cs="Arial"/>
          <w:color w:val="000000" w:themeColor="text1"/>
        </w:rPr>
      </w:pPr>
    </w:p>
    <w:p w14:paraId="57A07D6E" w14:textId="23C77CE8" w:rsidR="000425C2" w:rsidRPr="00DB4DC8" w:rsidRDefault="00EB2538" w:rsidP="00074536">
      <w:pPr>
        <w:pStyle w:val="Textkrper"/>
        <w:spacing w:line="360" w:lineRule="auto"/>
        <w:rPr>
          <w:rFonts w:cs="Arial"/>
          <w:color w:val="000000" w:themeColor="text1"/>
        </w:rPr>
      </w:pPr>
      <w:r w:rsidRPr="00DB4DC8">
        <w:rPr>
          <w:rFonts w:cs="Arial"/>
          <w:color w:val="000000" w:themeColor="text1"/>
        </w:rPr>
        <w:t>In Absatz 3 w</w:t>
      </w:r>
      <w:r w:rsidR="003828D3" w:rsidRPr="00DB4DC8">
        <w:rPr>
          <w:rFonts w:cs="Arial"/>
          <w:color w:val="000000" w:themeColor="text1"/>
        </w:rPr>
        <w:t>e</w:t>
      </w:r>
      <w:r w:rsidRPr="00DB4DC8">
        <w:rPr>
          <w:rFonts w:cs="Arial"/>
          <w:color w:val="000000" w:themeColor="text1"/>
        </w:rPr>
        <w:t>rd</w:t>
      </w:r>
      <w:r w:rsidR="003828D3" w:rsidRPr="00DB4DC8">
        <w:rPr>
          <w:rFonts w:cs="Arial"/>
          <w:color w:val="000000" w:themeColor="text1"/>
        </w:rPr>
        <w:t>en das Wahlrecht und</w:t>
      </w:r>
      <w:r w:rsidRPr="00DB4DC8">
        <w:rPr>
          <w:rFonts w:cs="Arial"/>
          <w:color w:val="000000" w:themeColor="text1"/>
        </w:rPr>
        <w:t xml:space="preserve"> die Wählbarkeit der Angehörigen der Helferberufe </w:t>
      </w:r>
      <w:r w:rsidR="003370DE" w:rsidRPr="00DB4DC8">
        <w:rPr>
          <w:rFonts w:cs="Arial"/>
          <w:color w:val="000000" w:themeColor="text1"/>
        </w:rPr>
        <w:t xml:space="preserve">in der Pflege </w:t>
      </w:r>
      <w:r w:rsidRPr="00DB4DC8">
        <w:rPr>
          <w:rFonts w:cs="Arial"/>
          <w:color w:val="000000" w:themeColor="text1"/>
        </w:rPr>
        <w:t>ausgeschlossen.</w:t>
      </w:r>
      <w:r w:rsidR="003370DE" w:rsidRPr="00DB4DC8">
        <w:rPr>
          <w:rFonts w:cs="Arial"/>
          <w:color w:val="000000" w:themeColor="text1"/>
        </w:rPr>
        <w:t xml:space="preserve"> Verfassungsrechtlich ist die Einführung einer Pflichtmitgliedschaft nur dann gerechtfertigt, wenn</w:t>
      </w:r>
      <w:r w:rsidR="000425C2" w:rsidRPr="00DB4DC8">
        <w:rPr>
          <w:rFonts w:cs="Arial"/>
          <w:color w:val="000000" w:themeColor="text1"/>
        </w:rPr>
        <w:t xml:space="preserve"> die</w:t>
      </w:r>
      <w:r w:rsidR="003370DE" w:rsidRPr="00DB4DC8">
        <w:rPr>
          <w:rFonts w:cs="Arial"/>
          <w:color w:val="000000" w:themeColor="text1"/>
        </w:rPr>
        <w:t xml:space="preserve"> betroffene Personengruppe im Gegenzug</w:t>
      </w:r>
      <w:r w:rsidR="000425C2" w:rsidRPr="00DB4DC8">
        <w:rPr>
          <w:rFonts w:cs="Arial"/>
          <w:color w:val="000000" w:themeColor="text1"/>
        </w:rPr>
        <w:t xml:space="preserve"> auch spezifische Beteiligungsrechte erhält. Es muss daher verhindert werden, dass durch die Aufnahme freiwilliger Mitglieder die Interessenvertretung der </w:t>
      </w:r>
      <w:r w:rsidR="000425C2" w:rsidRPr="00DB4DC8">
        <w:rPr>
          <w:rFonts w:cs="Arial"/>
          <w:color w:val="000000" w:themeColor="text1"/>
        </w:rPr>
        <w:lastRenderedPageBreak/>
        <w:t>Pflichtmitglieder eingeschränkt wird. Bei einer zahlenmäßig so starken Personengruppe wie den Helferberufen in der Pflege kann dies nur durch den Ausschluss des Wahlrechts und der Wählbarkeit sichergestellt werden.</w:t>
      </w:r>
    </w:p>
    <w:p w14:paraId="0F5A72E7" w14:textId="2B4CA441" w:rsidR="003878D4" w:rsidRDefault="003878D4" w:rsidP="00074536">
      <w:pPr>
        <w:pStyle w:val="Textkrper"/>
        <w:spacing w:line="360" w:lineRule="auto"/>
        <w:rPr>
          <w:rFonts w:cs="Arial"/>
          <w:color w:val="000000" w:themeColor="text1"/>
        </w:rPr>
      </w:pPr>
      <w:r>
        <w:rPr>
          <w:rFonts w:cs="Arial"/>
          <w:color w:val="000000" w:themeColor="text1"/>
        </w:rPr>
        <w:t>Zu § 13 Verlust von Wahlrecht, Wählbarkeit und Mitgliedschaft in den Organen</w:t>
      </w:r>
    </w:p>
    <w:p w14:paraId="36461E44" w14:textId="3B03E993" w:rsidR="003878D4" w:rsidRDefault="003878D4" w:rsidP="00074536">
      <w:pPr>
        <w:pStyle w:val="Textkrper"/>
        <w:spacing w:line="360" w:lineRule="auto"/>
        <w:rPr>
          <w:rFonts w:cs="Arial"/>
          <w:color w:val="000000" w:themeColor="text1"/>
        </w:rPr>
      </w:pPr>
    </w:p>
    <w:p w14:paraId="20248233" w14:textId="4717E002" w:rsidR="003878D4" w:rsidRPr="00DB4DC8" w:rsidRDefault="003878D4" w:rsidP="00074536">
      <w:pPr>
        <w:pStyle w:val="Textkrper"/>
        <w:spacing w:line="360" w:lineRule="auto"/>
        <w:rPr>
          <w:rFonts w:cs="Arial"/>
          <w:color w:val="000000" w:themeColor="text1"/>
        </w:rPr>
      </w:pPr>
      <w:r>
        <w:rPr>
          <w:rFonts w:cs="Arial"/>
          <w:color w:val="000000" w:themeColor="text1"/>
        </w:rPr>
        <w:t>§ 13 regelt den Verlust des Wahlrechts, der Wählbarkeit und der Mitgliedschaft in den Organen. Die entsprechenden Regelungen sind notwendig und bei den bislang bestehenden Heilberufe-Kammern bewährt</w:t>
      </w:r>
      <w:r w:rsidR="00426EB3">
        <w:rPr>
          <w:rFonts w:cs="Arial"/>
          <w:color w:val="000000" w:themeColor="text1"/>
        </w:rPr>
        <w:t>,</w:t>
      </w:r>
      <w:r>
        <w:rPr>
          <w:rFonts w:cs="Arial"/>
          <w:color w:val="000000" w:themeColor="text1"/>
        </w:rPr>
        <w:t xml:space="preserve"> so dass sie für die Landespflegekammer übernommen wurden.</w:t>
      </w:r>
    </w:p>
    <w:p w14:paraId="037F0E7A" w14:textId="77777777" w:rsidR="00541204" w:rsidRPr="00DB4DC8" w:rsidRDefault="00541204" w:rsidP="00074536">
      <w:pPr>
        <w:pStyle w:val="Textkrper"/>
        <w:spacing w:line="360" w:lineRule="auto"/>
        <w:rPr>
          <w:rFonts w:cs="Arial"/>
          <w:color w:val="000000" w:themeColor="text1"/>
        </w:rPr>
      </w:pPr>
    </w:p>
    <w:p w14:paraId="3C5B03DC" w14:textId="40DDE35D" w:rsidR="00541204" w:rsidRPr="00DB4DC8" w:rsidRDefault="008E5006" w:rsidP="00074536">
      <w:pPr>
        <w:pStyle w:val="Textkrper"/>
        <w:spacing w:line="360" w:lineRule="auto"/>
        <w:rPr>
          <w:rFonts w:cs="Arial"/>
          <w:color w:val="000000" w:themeColor="text1"/>
        </w:rPr>
      </w:pPr>
      <w:r>
        <w:rPr>
          <w:rFonts w:cs="Arial"/>
          <w:color w:val="000000" w:themeColor="text1"/>
        </w:rPr>
        <w:t>Zu § 14</w:t>
      </w:r>
      <w:r w:rsidR="00541204" w:rsidRPr="00DB4DC8">
        <w:rPr>
          <w:rFonts w:cs="Arial"/>
          <w:color w:val="000000" w:themeColor="text1"/>
        </w:rPr>
        <w:t xml:space="preserve"> Vertretung der </w:t>
      </w:r>
      <w:r>
        <w:rPr>
          <w:rFonts w:cs="Arial"/>
          <w:color w:val="000000" w:themeColor="text1"/>
        </w:rPr>
        <w:t>Hochschulen</w:t>
      </w:r>
      <w:r w:rsidR="00541204" w:rsidRPr="00DB4DC8">
        <w:rPr>
          <w:rFonts w:cs="Arial"/>
          <w:color w:val="000000" w:themeColor="text1"/>
        </w:rPr>
        <w:t xml:space="preserve"> den Vertreterversammlungen</w:t>
      </w:r>
    </w:p>
    <w:p w14:paraId="193C5E27" w14:textId="77777777" w:rsidR="00BE3495" w:rsidRPr="00DB4DC8" w:rsidRDefault="00BE3495" w:rsidP="00074536">
      <w:pPr>
        <w:pStyle w:val="Textkrper"/>
        <w:spacing w:line="360" w:lineRule="auto"/>
        <w:rPr>
          <w:rFonts w:cs="Arial"/>
          <w:color w:val="000000" w:themeColor="text1"/>
        </w:rPr>
      </w:pPr>
    </w:p>
    <w:p w14:paraId="19843263" w14:textId="7715D332" w:rsidR="006042A8" w:rsidRDefault="008E5006" w:rsidP="00074536">
      <w:pPr>
        <w:pStyle w:val="Textkrper"/>
        <w:spacing w:line="360" w:lineRule="auto"/>
        <w:rPr>
          <w:rFonts w:cs="Arial"/>
          <w:color w:val="000000" w:themeColor="text1"/>
        </w:rPr>
      </w:pPr>
      <w:r>
        <w:rPr>
          <w:rFonts w:cs="Arial"/>
          <w:color w:val="000000" w:themeColor="text1"/>
        </w:rPr>
        <w:t>W</w:t>
      </w:r>
      <w:r w:rsidR="009A2F3C" w:rsidRPr="00DB4DC8">
        <w:rPr>
          <w:rFonts w:cs="Arial"/>
          <w:color w:val="000000" w:themeColor="text1"/>
        </w:rPr>
        <w:t xml:space="preserve">ie bei den </w:t>
      </w:r>
      <w:r w:rsidR="00BE3495" w:rsidRPr="00DB4DC8">
        <w:rPr>
          <w:rFonts w:cs="Arial"/>
          <w:color w:val="000000" w:themeColor="text1"/>
        </w:rPr>
        <w:t>bestehend</w:t>
      </w:r>
      <w:r>
        <w:rPr>
          <w:rFonts w:cs="Arial"/>
          <w:color w:val="000000" w:themeColor="text1"/>
        </w:rPr>
        <w:t>e</w:t>
      </w:r>
      <w:r w:rsidR="00BE3495" w:rsidRPr="00DB4DC8">
        <w:rPr>
          <w:rFonts w:cs="Arial"/>
          <w:color w:val="000000" w:themeColor="text1"/>
        </w:rPr>
        <w:t xml:space="preserve">n </w:t>
      </w:r>
      <w:r w:rsidR="009A2F3C" w:rsidRPr="00DB4DC8">
        <w:rPr>
          <w:rFonts w:cs="Arial"/>
          <w:color w:val="000000" w:themeColor="text1"/>
        </w:rPr>
        <w:t xml:space="preserve">Heilberufe-Kammern </w:t>
      </w:r>
      <w:r w:rsidRPr="00DB4DC8">
        <w:rPr>
          <w:rFonts w:cs="Arial"/>
          <w:color w:val="000000" w:themeColor="text1"/>
        </w:rPr>
        <w:t xml:space="preserve">wird in der Vertreterversammlung der Landespflegekammer </w:t>
      </w:r>
      <w:r w:rsidR="009A2F3C" w:rsidRPr="00DB4DC8">
        <w:rPr>
          <w:rFonts w:cs="Arial"/>
          <w:color w:val="000000" w:themeColor="text1"/>
        </w:rPr>
        <w:t>eine Vertretung der Hochschulen eingeführt. Ziel ist eine enge und kooperative Zusammenarbeit zwischen den Hochschulen und der Kammer. Dies ist insbes</w:t>
      </w:r>
      <w:r w:rsidR="00DB0D64" w:rsidRPr="00DB4DC8">
        <w:rPr>
          <w:rFonts w:cs="Arial"/>
          <w:color w:val="000000" w:themeColor="text1"/>
        </w:rPr>
        <w:t>ondere im Hinblick auf eine Har</w:t>
      </w:r>
      <w:r w:rsidR="009A2F3C" w:rsidRPr="00DB4DC8">
        <w:rPr>
          <w:rFonts w:cs="Arial"/>
          <w:color w:val="000000" w:themeColor="text1"/>
        </w:rPr>
        <w:t>monisierung von Hochschulabschlüssen und Weiterbildun</w:t>
      </w:r>
      <w:r w:rsidR="00DB0D64" w:rsidRPr="00DB4DC8">
        <w:rPr>
          <w:rFonts w:cs="Arial"/>
          <w:color w:val="000000" w:themeColor="text1"/>
        </w:rPr>
        <w:t>gsangeboten wichtig und im Inte</w:t>
      </w:r>
      <w:r w:rsidR="009A2F3C" w:rsidRPr="00DB4DC8">
        <w:rPr>
          <w:rFonts w:cs="Arial"/>
          <w:color w:val="000000" w:themeColor="text1"/>
        </w:rPr>
        <w:t xml:space="preserve">resse der Kammermitglieder. </w:t>
      </w:r>
      <w:r w:rsidR="00BE3495" w:rsidRPr="00DB4DC8">
        <w:rPr>
          <w:rFonts w:cs="Arial"/>
          <w:color w:val="000000" w:themeColor="text1"/>
        </w:rPr>
        <w:t xml:space="preserve">Eine Ausweitung der Vorschrift auf eine </w:t>
      </w:r>
      <w:r w:rsidR="009A2F3C" w:rsidRPr="00DB4DC8">
        <w:rPr>
          <w:rFonts w:cs="Arial"/>
          <w:color w:val="000000" w:themeColor="text1"/>
        </w:rPr>
        <w:t>Beteilig</w:t>
      </w:r>
      <w:r w:rsidR="00DB0D64" w:rsidRPr="00DB4DC8">
        <w:rPr>
          <w:rFonts w:cs="Arial"/>
          <w:color w:val="000000" w:themeColor="text1"/>
        </w:rPr>
        <w:t>ung der Schulen und Ausbildungs</w:t>
      </w:r>
      <w:r w:rsidR="009A2F3C" w:rsidRPr="00DB4DC8">
        <w:rPr>
          <w:rFonts w:cs="Arial"/>
          <w:color w:val="000000" w:themeColor="text1"/>
        </w:rPr>
        <w:t xml:space="preserve">stätten </w:t>
      </w:r>
      <w:r w:rsidR="00BE3495" w:rsidRPr="00DB4DC8">
        <w:rPr>
          <w:rFonts w:cs="Arial"/>
          <w:color w:val="000000" w:themeColor="text1"/>
        </w:rPr>
        <w:t xml:space="preserve">ist entbehrlich, da deren Beteiligung auch ohne </w:t>
      </w:r>
      <w:r w:rsidR="00DB0D64" w:rsidRPr="00DB4DC8">
        <w:rPr>
          <w:rFonts w:cs="Arial"/>
          <w:color w:val="000000" w:themeColor="text1"/>
        </w:rPr>
        <w:t>explizite Regel ausrei</w:t>
      </w:r>
      <w:r w:rsidR="009A2F3C" w:rsidRPr="00DB4DC8">
        <w:rPr>
          <w:rFonts w:cs="Arial"/>
          <w:color w:val="000000" w:themeColor="text1"/>
        </w:rPr>
        <w:t>chend siche</w:t>
      </w:r>
      <w:r w:rsidR="00DB0D64" w:rsidRPr="00DB4DC8">
        <w:rPr>
          <w:rFonts w:cs="Arial"/>
          <w:color w:val="000000" w:themeColor="text1"/>
        </w:rPr>
        <w:t>rgestellt</w:t>
      </w:r>
      <w:r w:rsidR="00BE3495" w:rsidRPr="00DB4DC8">
        <w:rPr>
          <w:rFonts w:cs="Arial"/>
          <w:color w:val="000000" w:themeColor="text1"/>
        </w:rPr>
        <w:t xml:space="preserve"> ist</w:t>
      </w:r>
      <w:r w:rsidR="00DB0D64" w:rsidRPr="00DB4DC8">
        <w:rPr>
          <w:rFonts w:cs="Arial"/>
          <w:color w:val="000000" w:themeColor="text1"/>
        </w:rPr>
        <w:t xml:space="preserve">. </w:t>
      </w:r>
    </w:p>
    <w:p w14:paraId="0A35E084" w14:textId="2CC65954" w:rsidR="00570F8E" w:rsidRDefault="00570F8E" w:rsidP="00074536">
      <w:pPr>
        <w:pStyle w:val="Textkrper"/>
        <w:spacing w:line="360" w:lineRule="auto"/>
        <w:rPr>
          <w:rFonts w:cs="Arial"/>
          <w:color w:val="000000" w:themeColor="text1"/>
        </w:rPr>
      </w:pPr>
    </w:p>
    <w:p w14:paraId="505DB9F7" w14:textId="074C31DC" w:rsidR="003878D4" w:rsidRDefault="003878D4" w:rsidP="00074536">
      <w:pPr>
        <w:pStyle w:val="Textkrper"/>
        <w:spacing w:line="360" w:lineRule="auto"/>
        <w:rPr>
          <w:rFonts w:cs="Arial"/>
          <w:color w:val="000000" w:themeColor="text1"/>
        </w:rPr>
      </w:pPr>
      <w:r>
        <w:rPr>
          <w:rFonts w:cs="Arial"/>
          <w:color w:val="000000" w:themeColor="text1"/>
        </w:rPr>
        <w:t>Zu den §§ 15 bis 17</w:t>
      </w:r>
    </w:p>
    <w:p w14:paraId="112175EE" w14:textId="4BB5D6FE" w:rsidR="003878D4" w:rsidRDefault="003878D4" w:rsidP="00074536">
      <w:pPr>
        <w:pStyle w:val="Textkrper"/>
        <w:spacing w:line="360" w:lineRule="auto"/>
        <w:rPr>
          <w:rFonts w:cs="Arial"/>
          <w:color w:val="000000" w:themeColor="text1"/>
        </w:rPr>
      </w:pPr>
    </w:p>
    <w:p w14:paraId="30FCD268" w14:textId="76AC3270" w:rsidR="003878D4" w:rsidRPr="00DB4DC8" w:rsidRDefault="003878D4" w:rsidP="003878D4">
      <w:pPr>
        <w:pStyle w:val="Textkrper"/>
        <w:spacing w:line="360" w:lineRule="auto"/>
        <w:rPr>
          <w:rFonts w:cs="Arial"/>
          <w:color w:val="000000" w:themeColor="text1"/>
        </w:rPr>
      </w:pPr>
      <w:r>
        <w:rPr>
          <w:rFonts w:cs="Arial"/>
          <w:color w:val="000000" w:themeColor="text1"/>
        </w:rPr>
        <w:t>Die §§ 15 bis 17 regeln die Verpflichtungen der Mitglieder der Vertreterversammlung, definieren die Organe der Landespflegekammer und legen die Pflicht zur Verschwiegenheit bei der Arbeit in den Organen, Ausschüssen, Ethikräten und Arbeitskreisen der Landespflegekammer fest. Die entsprechenden Regelungen sind notwendig und bei den bislang bestehenden Heilberufe-Kammern bewährt</w:t>
      </w:r>
      <w:r w:rsidR="00426EB3">
        <w:rPr>
          <w:rFonts w:cs="Arial"/>
          <w:color w:val="000000" w:themeColor="text1"/>
        </w:rPr>
        <w:t>,</w:t>
      </w:r>
      <w:r>
        <w:rPr>
          <w:rFonts w:cs="Arial"/>
          <w:color w:val="000000" w:themeColor="text1"/>
        </w:rPr>
        <w:t xml:space="preserve"> so dass sie für die Landespflegekammer übernommen wurden.</w:t>
      </w:r>
    </w:p>
    <w:p w14:paraId="1A05BC92" w14:textId="48EC6C20" w:rsidR="003878D4" w:rsidRDefault="003878D4" w:rsidP="00074536">
      <w:pPr>
        <w:pStyle w:val="Textkrper"/>
        <w:spacing w:line="360" w:lineRule="auto"/>
        <w:rPr>
          <w:rFonts w:cs="Arial"/>
          <w:color w:val="000000" w:themeColor="text1"/>
        </w:rPr>
      </w:pPr>
    </w:p>
    <w:p w14:paraId="0270634A" w14:textId="77777777" w:rsidR="00DB0D64" w:rsidRPr="00DB4DC8" w:rsidRDefault="00DB0D64" w:rsidP="00074536">
      <w:pPr>
        <w:pStyle w:val="Textkrper"/>
        <w:spacing w:line="360" w:lineRule="auto"/>
        <w:rPr>
          <w:rFonts w:cs="Arial"/>
          <w:color w:val="000000" w:themeColor="text1"/>
        </w:rPr>
      </w:pPr>
    </w:p>
    <w:p w14:paraId="7F8DAEDE" w14:textId="75807655" w:rsidR="006042A8" w:rsidRPr="00DB4DC8" w:rsidRDefault="008E5006" w:rsidP="00074536">
      <w:pPr>
        <w:pStyle w:val="Textkrper"/>
        <w:spacing w:line="360" w:lineRule="auto"/>
        <w:rPr>
          <w:rFonts w:cs="Arial"/>
          <w:color w:val="000000" w:themeColor="text1"/>
        </w:rPr>
      </w:pPr>
      <w:r>
        <w:rPr>
          <w:rFonts w:cs="Arial"/>
          <w:color w:val="000000" w:themeColor="text1"/>
        </w:rPr>
        <w:t xml:space="preserve">Zu </w:t>
      </w:r>
      <w:r w:rsidR="006042A8" w:rsidRPr="00DB4DC8">
        <w:rPr>
          <w:rFonts w:cs="Arial"/>
          <w:color w:val="000000" w:themeColor="text1"/>
        </w:rPr>
        <w:t>§ 18 Au</w:t>
      </w:r>
      <w:r>
        <w:rPr>
          <w:rFonts w:cs="Arial"/>
          <w:color w:val="000000" w:themeColor="text1"/>
        </w:rPr>
        <w:t>fgaben der Vertreterversammlung</w:t>
      </w:r>
    </w:p>
    <w:p w14:paraId="1936B821" w14:textId="77777777" w:rsidR="00944799" w:rsidRPr="00DB4DC8" w:rsidRDefault="00944799" w:rsidP="00074536">
      <w:pPr>
        <w:pStyle w:val="Textkrper"/>
        <w:spacing w:line="360" w:lineRule="auto"/>
        <w:rPr>
          <w:rFonts w:cs="Arial"/>
          <w:color w:val="000000" w:themeColor="text1"/>
        </w:rPr>
      </w:pPr>
    </w:p>
    <w:p w14:paraId="797A6F9C" w14:textId="1E464FB6" w:rsidR="006042A8" w:rsidRPr="00DB4DC8" w:rsidRDefault="00944799" w:rsidP="00074536">
      <w:pPr>
        <w:pStyle w:val="Textkrper"/>
        <w:spacing w:line="360" w:lineRule="auto"/>
        <w:rPr>
          <w:rFonts w:cs="Arial"/>
          <w:color w:val="000000" w:themeColor="text1"/>
        </w:rPr>
      </w:pPr>
      <w:r w:rsidRPr="00DB4DC8">
        <w:rPr>
          <w:rFonts w:cs="Arial"/>
          <w:color w:val="000000" w:themeColor="text1"/>
        </w:rPr>
        <w:lastRenderedPageBreak/>
        <w:t xml:space="preserve">In § 18 werden die Vorgaben zum Geschlechterverhältnis </w:t>
      </w:r>
      <w:r w:rsidR="006042A8" w:rsidRPr="00DB4DC8">
        <w:rPr>
          <w:rFonts w:cs="Arial"/>
          <w:color w:val="000000" w:themeColor="text1"/>
        </w:rPr>
        <w:t>auch bei den Ausschüssen und dem Vorstand</w:t>
      </w:r>
      <w:r w:rsidRPr="00DB4DC8">
        <w:rPr>
          <w:rFonts w:cs="Arial"/>
          <w:color w:val="000000" w:themeColor="text1"/>
        </w:rPr>
        <w:t xml:space="preserve"> fortgeschrieben</w:t>
      </w:r>
      <w:r w:rsidR="006042A8" w:rsidRPr="00DB4DC8">
        <w:rPr>
          <w:rFonts w:cs="Arial"/>
          <w:color w:val="000000" w:themeColor="text1"/>
        </w:rPr>
        <w:t xml:space="preserve">. </w:t>
      </w:r>
      <w:r w:rsidR="009C47B4" w:rsidRPr="00DB4DC8">
        <w:rPr>
          <w:rFonts w:cs="Arial"/>
          <w:color w:val="000000" w:themeColor="text1"/>
        </w:rPr>
        <w:t xml:space="preserve">Auf die Begründung </w:t>
      </w:r>
      <w:r w:rsidRPr="00DB4DC8">
        <w:rPr>
          <w:rFonts w:cs="Arial"/>
          <w:color w:val="000000" w:themeColor="text1"/>
        </w:rPr>
        <w:t xml:space="preserve">zu </w:t>
      </w:r>
      <w:r w:rsidR="008E5006">
        <w:rPr>
          <w:rFonts w:cs="Arial"/>
          <w:color w:val="000000" w:themeColor="text1"/>
        </w:rPr>
        <w:t>§ 6 Absatz 2</w:t>
      </w:r>
      <w:r w:rsidR="009C47B4" w:rsidRPr="00DB4DC8">
        <w:rPr>
          <w:rFonts w:cs="Arial"/>
          <w:color w:val="000000" w:themeColor="text1"/>
        </w:rPr>
        <w:t xml:space="preserve"> </w:t>
      </w:r>
      <w:r w:rsidR="008703E6" w:rsidRPr="00DB4DC8">
        <w:rPr>
          <w:rFonts w:cs="Arial"/>
          <w:color w:val="000000" w:themeColor="text1"/>
        </w:rPr>
        <w:t>wird verwiesen.</w:t>
      </w:r>
    </w:p>
    <w:p w14:paraId="6918A257" w14:textId="701EB808" w:rsidR="00174CCD" w:rsidRDefault="00174CCD" w:rsidP="00074536">
      <w:pPr>
        <w:pStyle w:val="Textkrper"/>
        <w:spacing w:line="360" w:lineRule="auto"/>
        <w:rPr>
          <w:rFonts w:cs="Arial"/>
          <w:color w:val="000000" w:themeColor="text1"/>
        </w:rPr>
      </w:pPr>
    </w:p>
    <w:p w14:paraId="65870E8E" w14:textId="49D86861" w:rsidR="003878D4" w:rsidRDefault="003878D4" w:rsidP="00074536">
      <w:pPr>
        <w:pStyle w:val="Textkrper"/>
        <w:spacing w:line="360" w:lineRule="auto"/>
        <w:rPr>
          <w:rFonts w:cs="Arial"/>
          <w:color w:val="000000" w:themeColor="text1"/>
        </w:rPr>
      </w:pPr>
      <w:r>
        <w:rPr>
          <w:rFonts w:cs="Arial"/>
          <w:color w:val="000000" w:themeColor="text1"/>
        </w:rPr>
        <w:t>Zu den §§ 19 und 20</w:t>
      </w:r>
    </w:p>
    <w:p w14:paraId="0E292BD4" w14:textId="5C832EA5" w:rsidR="003878D4" w:rsidRDefault="003878D4" w:rsidP="00074536">
      <w:pPr>
        <w:pStyle w:val="Textkrper"/>
        <w:spacing w:line="360" w:lineRule="auto"/>
        <w:rPr>
          <w:rFonts w:cs="Arial"/>
          <w:color w:val="000000" w:themeColor="text1"/>
        </w:rPr>
      </w:pPr>
    </w:p>
    <w:p w14:paraId="62FEAB99" w14:textId="67E927E4" w:rsidR="00426EB3" w:rsidRPr="00DB4DC8" w:rsidRDefault="003878D4" w:rsidP="00426EB3">
      <w:pPr>
        <w:pStyle w:val="Textkrper"/>
        <w:spacing w:line="360" w:lineRule="auto"/>
        <w:rPr>
          <w:rFonts w:cs="Arial"/>
          <w:color w:val="000000" w:themeColor="text1"/>
        </w:rPr>
      </w:pPr>
      <w:r>
        <w:rPr>
          <w:rFonts w:cs="Arial"/>
          <w:color w:val="000000" w:themeColor="text1"/>
        </w:rPr>
        <w:t>Die §§ 19 und 20 rege</w:t>
      </w:r>
      <w:r w:rsidR="00426EB3">
        <w:rPr>
          <w:rFonts w:cs="Arial"/>
          <w:color w:val="000000" w:themeColor="text1"/>
        </w:rPr>
        <w:t>ln die Organisation und die Aufgaben des Vorstands der Pflegekammer sowie des Haushaltsausschusses. Die entsprechenden Regelungen sind notwendig und bei den bislang bestehenden Heilberufe-Kammern bewährt, so dass sie für die Landespflegekammer übernommen wurden.</w:t>
      </w:r>
    </w:p>
    <w:p w14:paraId="2FA1467C" w14:textId="4FBB642B" w:rsidR="003878D4" w:rsidRPr="00DB4DC8" w:rsidRDefault="003878D4" w:rsidP="00074536">
      <w:pPr>
        <w:pStyle w:val="Textkrper"/>
        <w:spacing w:line="360" w:lineRule="auto"/>
        <w:rPr>
          <w:rFonts w:cs="Arial"/>
          <w:color w:val="000000" w:themeColor="text1"/>
        </w:rPr>
      </w:pPr>
    </w:p>
    <w:p w14:paraId="3B59536A" w14:textId="77777777" w:rsidR="00181F62" w:rsidRPr="00DB4DC8" w:rsidRDefault="00181F62" w:rsidP="00074536">
      <w:pPr>
        <w:pStyle w:val="Textkrper"/>
        <w:spacing w:line="360" w:lineRule="auto"/>
        <w:rPr>
          <w:rFonts w:cs="Arial"/>
          <w:color w:val="000000" w:themeColor="text1"/>
        </w:rPr>
      </w:pPr>
    </w:p>
    <w:p w14:paraId="3E25BC6E" w14:textId="75BC173D" w:rsidR="00310A74" w:rsidRPr="00DB4DC8" w:rsidRDefault="008E5006" w:rsidP="00074536">
      <w:pPr>
        <w:pStyle w:val="Textkrper"/>
        <w:spacing w:line="360" w:lineRule="auto"/>
        <w:rPr>
          <w:rFonts w:cs="Arial"/>
          <w:color w:val="000000" w:themeColor="text1"/>
        </w:rPr>
      </w:pPr>
      <w:r>
        <w:rPr>
          <w:rFonts w:cs="Arial"/>
          <w:color w:val="000000" w:themeColor="text1"/>
        </w:rPr>
        <w:t xml:space="preserve">Zu </w:t>
      </w:r>
      <w:r w:rsidR="00310A74" w:rsidRPr="00DB4DC8">
        <w:rPr>
          <w:rFonts w:cs="Arial"/>
          <w:color w:val="000000" w:themeColor="text1"/>
        </w:rPr>
        <w:t>§ 21 Berufsgerichte</w:t>
      </w:r>
    </w:p>
    <w:p w14:paraId="6A3EFC26" w14:textId="77777777" w:rsidR="00DD2149" w:rsidRPr="00DB4DC8" w:rsidRDefault="00DD2149" w:rsidP="00074536">
      <w:pPr>
        <w:pStyle w:val="Textkrper"/>
        <w:spacing w:line="360" w:lineRule="auto"/>
        <w:rPr>
          <w:rFonts w:cs="Arial"/>
          <w:color w:val="000000" w:themeColor="text1"/>
        </w:rPr>
      </w:pPr>
    </w:p>
    <w:p w14:paraId="48BAAAA4" w14:textId="37E6F9DA" w:rsidR="00310A74" w:rsidRPr="00DB4DC8" w:rsidRDefault="009F3E5C" w:rsidP="00074536">
      <w:pPr>
        <w:pStyle w:val="Textkrper"/>
        <w:spacing w:line="360" w:lineRule="auto"/>
        <w:rPr>
          <w:rFonts w:cs="Arial"/>
          <w:color w:val="000000" w:themeColor="text1"/>
        </w:rPr>
      </w:pPr>
      <w:r w:rsidRPr="00DB4DC8">
        <w:rPr>
          <w:rFonts w:cs="Arial"/>
          <w:color w:val="000000" w:themeColor="text1"/>
        </w:rPr>
        <w:t>Für die Landespflegekammer werden zwei Bezirksberufsgerichte als ausreichend erachtet. Auch aus Kostengründen wird darauf verzichtet, für jed</w:t>
      </w:r>
      <w:r w:rsidR="009572DB" w:rsidRPr="00DB4DC8">
        <w:rPr>
          <w:rFonts w:cs="Arial"/>
          <w:color w:val="000000" w:themeColor="text1"/>
        </w:rPr>
        <w:t>en Regierungsbezirk ein Beruf</w:t>
      </w:r>
      <w:r w:rsidRPr="00DB4DC8">
        <w:rPr>
          <w:rFonts w:cs="Arial"/>
          <w:color w:val="000000" w:themeColor="text1"/>
        </w:rPr>
        <w:t>sgericht einzurichten.</w:t>
      </w:r>
    </w:p>
    <w:p w14:paraId="4739BEEE" w14:textId="4A4C485F" w:rsidR="00E36E5C" w:rsidRDefault="00E36E5C" w:rsidP="00074536">
      <w:pPr>
        <w:pStyle w:val="Textkrper"/>
        <w:spacing w:line="360" w:lineRule="auto"/>
        <w:rPr>
          <w:rFonts w:cs="Arial"/>
          <w:color w:val="000000" w:themeColor="text1"/>
        </w:rPr>
      </w:pPr>
    </w:p>
    <w:p w14:paraId="6B813475" w14:textId="77777777" w:rsidR="00945AD1" w:rsidRPr="00DB4DC8" w:rsidRDefault="00945AD1" w:rsidP="00074536">
      <w:pPr>
        <w:pStyle w:val="Textkrper"/>
        <w:spacing w:line="360" w:lineRule="auto"/>
        <w:rPr>
          <w:rFonts w:cs="Arial"/>
          <w:color w:val="000000" w:themeColor="text1"/>
        </w:rPr>
      </w:pPr>
    </w:p>
    <w:p w14:paraId="0D5E8489" w14:textId="47FCF9E6" w:rsidR="00E36E5C" w:rsidRPr="00DB4DC8" w:rsidRDefault="008E5006" w:rsidP="00074536">
      <w:pPr>
        <w:pStyle w:val="Textkrper"/>
        <w:spacing w:line="360" w:lineRule="auto"/>
        <w:rPr>
          <w:rFonts w:cs="Arial"/>
          <w:color w:val="000000" w:themeColor="text1"/>
        </w:rPr>
      </w:pPr>
      <w:r>
        <w:rPr>
          <w:rFonts w:cs="Arial"/>
          <w:color w:val="000000" w:themeColor="text1"/>
        </w:rPr>
        <w:t xml:space="preserve">Zu </w:t>
      </w:r>
      <w:r w:rsidR="00A74811" w:rsidRPr="00DB4DC8">
        <w:rPr>
          <w:rFonts w:cs="Arial"/>
          <w:color w:val="000000" w:themeColor="text1"/>
        </w:rPr>
        <w:t>§ 2</w:t>
      </w:r>
      <w:r>
        <w:rPr>
          <w:rFonts w:cs="Arial"/>
          <w:color w:val="000000" w:themeColor="text1"/>
        </w:rPr>
        <w:t>2</w:t>
      </w:r>
      <w:r w:rsidR="00A74811" w:rsidRPr="00DB4DC8">
        <w:rPr>
          <w:rFonts w:cs="Arial"/>
          <w:color w:val="000000" w:themeColor="text1"/>
        </w:rPr>
        <w:t xml:space="preserve"> Deckung des Aufwands</w:t>
      </w:r>
      <w:r>
        <w:rPr>
          <w:rFonts w:cs="Arial"/>
          <w:color w:val="000000" w:themeColor="text1"/>
        </w:rPr>
        <w:t xml:space="preserve"> der </w:t>
      </w:r>
      <w:r w:rsidR="003861A1">
        <w:rPr>
          <w:rFonts w:cs="Arial"/>
          <w:color w:val="000000" w:themeColor="text1"/>
        </w:rPr>
        <w:t>Landesp</w:t>
      </w:r>
      <w:r>
        <w:rPr>
          <w:rFonts w:cs="Arial"/>
          <w:color w:val="000000" w:themeColor="text1"/>
        </w:rPr>
        <w:t>flegekammer</w:t>
      </w:r>
    </w:p>
    <w:p w14:paraId="7E0F2799" w14:textId="77777777" w:rsidR="00E36E5C" w:rsidRPr="00DB4DC8" w:rsidRDefault="00E36E5C" w:rsidP="00074536">
      <w:pPr>
        <w:pStyle w:val="Textkrper"/>
        <w:spacing w:line="360" w:lineRule="auto"/>
        <w:rPr>
          <w:rFonts w:cs="Arial"/>
          <w:color w:val="000000" w:themeColor="text1"/>
        </w:rPr>
      </w:pPr>
    </w:p>
    <w:p w14:paraId="266F22C0" w14:textId="49D8E934" w:rsidR="00C1305E" w:rsidRPr="00DB4DC8" w:rsidRDefault="00A343FF" w:rsidP="00074536">
      <w:pPr>
        <w:pStyle w:val="Textkrper"/>
        <w:spacing w:line="360" w:lineRule="auto"/>
        <w:rPr>
          <w:rFonts w:cs="Arial"/>
          <w:color w:val="000000" w:themeColor="text1"/>
        </w:rPr>
      </w:pPr>
      <w:r>
        <w:rPr>
          <w:rFonts w:cs="Arial"/>
          <w:color w:val="000000" w:themeColor="text1"/>
        </w:rPr>
        <w:t>Zu Absatz 1</w:t>
      </w:r>
    </w:p>
    <w:p w14:paraId="22965482" w14:textId="77777777" w:rsidR="00DD2149" w:rsidRPr="00DB4DC8" w:rsidRDefault="00DD2149" w:rsidP="00074536">
      <w:pPr>
        <w:pStyle w:val="Textkrper"/>
        <w:spacing w:line="360" w:lineRule="auto"/>
        <w:rPr>
          <w:rFonts w:cs="Arial"/>
          <w:color w:val="000000" w:themeColor="text1"/>
        </w:rPr>
      </w:pPr>
    </w:p>
    <w:p w14:paraId="44E7AFBF" w14:textId="1968EF85" w:rsidR="00A343FF" w:rsidRDefault="00A343FF" w:rsidP="00A343FF">
      <w:pPr>
        <w:pStyle w:val="Textkrper"/>
        <w:spacing w:line="360" w:lineRule="auto"/>
        <w:rPr>
          <w:rFonts w:cs="Arial"/>
          <w:color w:val="000000" w:themeColor="text1"/>
        </w:rPr>
      </w:pPr>
      <w:r>
        <w:rPr>
          <w:rFonts w:cs="Arial"/>
          <w:color w:val="000000" w:themeColor="text1"/>
        </w:rPr>
        <w:t>B</w:t>
      </w:r>
      <w:r w:rsidR="00D43E06" w:rsidRPr="00DB4DC8">
        <w:rPr>
          <w:rFonts w:cs="Arial"/>
          <w:color w:val="000000" w:themeColor="text1"/>
        </w:rPr>
        <w:t xml:space="preserve">ei der Gestaltung der Beitragsordnung </w:t>
      </w:r>
      <w:r w:rsidR="003861A1">
        <w:rPr>
          <w:rFonts w:cs="Arial"/>
          <w:color w:val="000000" w:themeColor="text1"/>
        </w:rPr>
        <w:t>sollen</w:t>
      </w:r>
      <w:r w:rsidR="00F42389" w:rsidRPr="00DB4DC8">
        <w:rPr>
          <w:rFonts w:cs="Arial"/>
          <w:color w:val="000000" w:themeColor="text1"/>
        </w:rPr>
        <w:t xml:space="preserve"> soziale Kriterien ausreichend berücksichtigt werden.</w:t>
      </w:r>
      <w:r w:rsidR="00FC4A87">
        <w:rPr>
          <w:rFonts w:cs="Arial"/>
          <w:color w:val="000000" w:themeColor="text1"/>
        </w:rPr>
        <w:t xml:space="preserve"> </w:t>
      </w:r>
    </w:p>
    <w:p w14:paraId="4A40FC3C" w14:textId="77777777" w:rsidR="00A343FF" w:rsidRDefault="00A343FF" w:rsidP="00074536">
      <w:pPr>
        <w:pStyle w:val="Textkrper"/>
        <w:spacing w:line="360" w:lineRule="auto"/>
        <w:rPr>
          <w:rFonts w:cs="Arial"/>
          <w:color w:val="000000" w:themeColor="text1"/>
        </w:rPr>
      </w:pPr>
    </w:p>
    <w:p w14:paraId="526DE011" w14:textId="6D8E8902" w:rsidR="00FC4A87" w:rsidRDefault="00FC4A87" w:rsidP="00074536">
      <w:pPr>
        <w:pStyle w:val="Textkrper"/>
        <w:spacing w:line="360" w:lineRule="auto"/>
      </w:pPr>
      <w:r>
        <w:t xml:space="preserve">Die Möglichkeit einer Beitragsbefreiung bei der </w:t>
      </w:r>
      <w:r w:rsidR="00941A75">
        <w:t>Landesp</w:t>
      </w:r>
      <w:r>
        <w:t>flegekammer</w:t>
      </w:r>
      <w:r w:rsidR="00A343FF">
        <w:t>, die bei den anderen Heilberufen nicht besteht,</w:t>
      </w:r>
      <w:r>
        <w:t xml:space="preserve"> </w:t>
      </w:r>
      <w:r w:rsidR="00A61BDF">
        <w:t>ist dadurch gerechtfertigt</w:t>
      </w:r>
      <w:r>
        <w:t>, dass Pflegefachkräfte im Durchschnitt weniger verdienen als die Angehörigen der akademischen Heilberufe. Die Möglichkeit der Beitragsbefreiung ist eine Maßnahme zur Sicherstellung der Verhältnismäßigkeit der Pflichtmitgliedschaft in der Landespflegekammer.</w:t>
      </w:r>
      <w:r w:rsidR="00BA028D">
        <w:br/>
      </w:r>
    </w:p>
    <w:p w14:paraId="74C3394F" w14:textId="10AF8AF7" w:rsidR="00426EB3" w:rsidRDefault="00426EB3" w:rsidP="00074536">
      <w:pPr>
        <w:pStyle w:val="Textkrper"/>
        <w:spacing w:line="360" w:lineRule="auto"/>
      </w:pPr>
      <w:r>
        <w:t>Zu den §§ 23 bis 29</w:t>
      </w:r>
    </w:p>
    <w:p w14:paraId="72B5BBE4" w14:textId="3C0C79C2" w:rsidR="00426EB3" w:rsidRDefault="00426EB3" w:rsidP="00074536">
      <w:pPr>
        <w:pStyle w:val="Textkrper"/>
        <w:spacing w:line="360" w:lineRule="auto"/>
      </w:pPr>
    </w:p>
    <w:p w14:paraId="263F8902" w14:textId="6E77D84E" w:rsidR="00E842FD" w:rsidRPr="00DB4DC8" w:rsidRDefault="00426EB3" w:rsidP="00E842FD">
      <w:pPr>
        <w:pStyle w:val="Textkrper"/>
        <w:spacing w:line="360" w:lineRule="auto"/>
        <w:rPr>
          <w:rFonts w:cs="Arial"/>
          <w:color w:val="000000" w:themeColor="text1"/>
        </w:rPr>
      </w:pPr>
      <w:r>
        <w:lastRenderedPageBreak/>
        <w:t>Die §§ 23 bis 29 regeln die Umlage, den Rechnungsabschluss der Landespflegekammer</w:t>
      </w:r>
      <w:r w:rsidR="00E842FD">
        <w:t xml:space="preserve">, die beitragspflichtigen Personen und ihre Auskunfts- und Nachweispflicht, die Festsetzung, Stundung und Erlass der Beiträge sowie die allgemeinen und besonderen Berufspflichten. </w:t>
      </w:r>
      <w:r w:rsidR="00E842FD">
        <w:rPr>
          <w:rFonts w:cs="Arial"/>
          <w:color w:val="000000" w:themeColor="text1"/>
        </w:rPr>
        <w:t>Die entsprechenden Regelungen sind notwendig und bei den bislang bestehenden Heilberufe-Kammern bewährt, so dass sie für die Landespflegekammer übernommen wurden.</w:t>
      </w:r>
    </w:p>
    <w:p w14:paraId="5F615576" w14:textId="1CFCC9BF" w:rsidR="006042A8" w:rsidRPr="00DB4DC8" w:rsidRDefault="006042A8" w:rsidP="00074536">
      <w:pPr>
        <w:pStyle w:val="Textkrper"/>
        <w:spacing w:line="360" w:lineRule="auto"/>
        <w:rPr>
          <w:rFonts w:cs="Arial"/>
          <w:color w:val="000000" w:themeColor="text1"/>
        </w:rPr>
      </w:pPr>
    </w:p>
    <w:p w14:paraId="34188595" w14:textId="51F97A7F" w:rsidR="00A24EE2" w:rsidRPr="00DB4DC8" w:rsidRDefault="00A345C0" w:rsidP="00074536">
      <w:pPr>
        <w:pStyle w:val="Textkrper"/>
        <w:spacing w:line="360" w:lineRule="auto"/>
        <w:rPr>
          <w:rFonts w:cs="Arial"/>
          <w:color w:val="000000" w:themeColor="text1"/>
        </w:rPr>
      </w:pPr>
      <w:r>
        <w:rPr>
          <w:rFonts w:cs="Arial"/>
          <w:color w:val="000000" w:themeColor="text1"/>
        </w:rPr>
        <w:t xml:space="preserve">Zu </w:t>
      </w:r>
      <w:r w:rsidR="00A24EE2" w:rsidRPr="00DB4DC8">
        <w:rPr>
          <w:rFonts w:cs="Arial"/>
          <w:color w:val="000000" w:themeColor="text1"/>
        </w:rPr>
        <w:t>§ 3</w:t>
      </w:r>
      <w:r>
        <w:rPr>
          <w:rFonts w:cs="Arial"/>
          <w:color w:val="000000" w:themeColor="text1"/>
        </w:rPr>
        <w:t>0 Berufsordnung</w:t>
      </w:r>
    </w:p>
    <w:p w14:paraId="31CD3192" w14:textId="77777777" w:rsidR="00CB3CE4" w:rsidRPr="00DB4DC8" w:rsidRDefault="00CB3CE4" w:rsidP="00074536">
      <w:pPr>
        <w:pStyle w:val="Textkrper"/>
        <w:spacing w:line="360" w:lineRule="auto"/>
        <w:rPr>
          <w:rFonts w:cs="Arial"/>
          <w:color w:val="000000" w:themeColor="text1"/>
        </w:rPr>
      </w:pPr>
    </w:p>
    <w:p w14:paraId="129E5ADD" w14:textId="4C910185" w:rsidR="005059F7" w:rsidRPr="00DB4DC8" w:rsidRDefault="00CB3CE4" w:rsidP="00074536">
      <w:pPr>
        <w:pStyle w:val="Textkrper"/>
        <w:spacing w:line="360" w:lineRule="auto"/>
        <w:rPr>
          <w:rFonts w:cs="Arial"/>
          <w:color w:val="000000" w:themeColor="text1"/>
        </w:rPr>
      </w:pPr>
      <w:r w:rsidRPr="00DB4DC8">
        <w:rPr>
          <w:rFonts w:cs="Arial"/>
          <w:color w:val="000000" w:themeColor="text1"/>
        </w:rPr>
        <w:t xml:space="preserve">Die Kammermitglieder sind nach Absatz 2 zum Abschluss einer ausreichenden Haftpflichtversicherung verpflichtet. </w:t>
      </w:r>
    </w:p>
    <w:p w14:paraId="7328D231" w14:textId="77777777" w:rsidR="005059F7" w:rsidRPr="00DB4DC8" w:rsidRDefault="005059F7" w:rsidP="00074536">
      <w:pPr>
        <w:pStyle w:val="Textkrper"/>
        <w:spacing w:line="360" w:lineRule="auto"/>
        <w:rPr>
          <w:rFonts w:cs="Arial"/>
          <w:color w:val="000000" w:themeColor="text1"/>
        </w:rPr>
      </w:pPr>
    </w:p>
    <w:p w14:paraId="06ED696C" w14:textId="77777777" w:rsidR="005F08F2" w:rsidRPr="00DB4DC8" w:rsidRDefault="005F08F2" w:rsidP="00074536">
      <w:pPr>
        <w:pStyle w:val="Textkrper"/>
        <w:spacing w:line="360" w:lineRule="auto"/>
        <w:rPr>
          <w:rFonts w:cs="Arial"/>
          <w:color w:val="000000" w:themeColor="text1"/>
        </w:rPr>
      </w:pPr>
    </w:p>
    <w:p w14:paraId="51684532" w14:textId="044632C9" w:rsidR="005F08F2" w:rsidRPr="00DB4DC8" w:rsidRDefault="00661496" w:rsidP="00074536">
      <w:pPr>
        <w:pStyle w:val="Textkrper"/>
        <w:spacing w:line="360" w:lineRule="auto"/>
        <w:rPr>
          <w:rFonts w:cs="Arial"/>
          <w:color w:val="000000" w:themeColor="text1"/>
        </w:rPr>
      </w:pPr>
      <w:r>
        <w:rPr>
          <w:rFonts w:cs="Arial"/>
          <w:color w:val="000000" w:themeColor="text1"/>
        </w:rPr>
        <w:t xml:space="preserve">Zu </w:t>
      </w:r>
      <w:r w:rsidR="00363355" w:rsidRPr="00DB4DC8">
        <w:rPr>
          <w:rFonts w:cs="Arial"/>
          <w:color w:val="000000" w:themeColor="text1"/>
        </w:rPr>
        <w:t xml:space="preserve">§ </w:t>
      </w:r>
      <w:r>
        <w:rPr>
          <w:rFonts w:cs="Arial"/>
          <w:color w:val="000000" w:themeColor="text1"/>
        </w:rPr>
        <w:t>31</w:t>
      </w:r>
      <w:r w:rsidR="00363355" w:rsidRPr="00DB4DC8">
        <w:rPr>
          <w:rFonts w:cs="Arial"/>
          <w:color w:val="000000" w:themeColor="text1"/>
        </w:rPr>
        <w:t xml:space="preserve"> </w:t>
      </w:r>
      <w:r>
        <w:rPr>
          <w:rFonts w:cs="Arial"/>
          <w:color w:val="000000" w:themeColor="text1"/>
        </w:rPr>
        <w:t xml:space="preserve">Weiterbildung, </w:t>
      </w:r>
      <w:r w:rsidR="0092060B" w:rsidRPr="00DB4DC8">
        <w:rPr>
          <w:rFonts w:cs="Arial"/>
          <w:color w:val="000000" w:themeColor="text1"/>
        </w:rPr>
        <w:t>Allgemeines</w:t>
      </w:r>
    </w:p>
    <w:p w14:paraId="2515AF64" w14:textId="77777777" w:rsidR="00DD2149" w:rsidRPr="00DB4DC8" w:rsidRDefault="00DD2149" w:rsidP="00074536">
      <w:pPr>
        <w:pStyle w:val="Textkrper"/>
        <w:spacing w:line="360" w:lineRule="auto"/>
        <w:rPr>
          <w:rFonts w:cs="Arial"/>
          <w:color w:val="000000" w:themeColor="text1"/>
        </w:rPr>
      </w:pPr>
    </w:p>
    <w:p w14:paraId="3852A889" w14:textId="76C14BF8" w:rsidR="002323A7" w:rsidRPr="00DB4DC8" w:rsidRDefault="00857D20" w:rsidP="00074536">
      <w:pPr>
        <w:pStyle w:val="Textkrper"/>
        <w:spacing w:line="360" w:lineRule="auto"/>
        <w:rPr>
          <w:rFonts w:cs="Arial"/>
          <w:color w:val="000000" w:themeColor="text1"/>
        </w:rPr>
      </w:pPr>
      <w:r w:rsidRPr="00DB4DC8">
        <w:rPr>
          <w:rFonts w:cs="Arial"/>
          <w:color w:val="000000" w:themeColor="text1"/>
        </w:rPr>
        <w:t xml:space="preserve">Der </w:t>
      </w:r>
      <w:r w:rsidR="008E405B" w:rsidRPr="00DB4DC8">
        <w:rPr>
          <w:rFonts w:cs="Arial"/>
          <w:color w:val="000000" w:themeColor="text1"/>
        </w:rPr>
        <w:t>Landesp</w:t>
      </w:r>
      <w:r w:rsidRPr="00DB4DC8">
        <w:rPr>
          <w:rFonts w:cs="Arial"/>
          <w:color w:val="000000" w:themeColor="text1"/>
        </w:rPr>
        <w:t xml:space="preserve">flegekammer wird zum </w:t>
      </w:r>
      <w:r w:rsidR="00E3578B">
        <w:rPr>
          <w:rFonts w:cs="Arial"/>
          <w:color w:val="000000" w:themeColor="text1"/>
        </w:rPr>
        <w:t>1. Januar 2029</w:t>
      </w:r>
      <w:r w:rsidR="003E1EA8">
        <w:rPr>
          <w:rFonts w:cs="Arial"/>
          <w:color w:val="000000" w:themeColor="text1"/>
        </w:rPr>
        <w:t xml:space="preserve"> </w:t>
      </w:r>
      <w:r w:rsidRPr="00DB4DC8">
        <w:rPr>
          <w:rFonts w:cs="Arial"/>
          <w:color w:val="000000" w:themeColor="text1"/>
        </w:rPr>
        <w:t>die Zuständigkeit für die Weiterbildung der Pflegefachkräfte übertragen. Damit erhält die Landespflegekammer die Möglichkeit, die Weiterentwicklung des Berufsstandes eigenverantwortlich zu gestalten. Es wurde eine mehrjährige Übergangszeit festgelegt, damit die Landespflegekammer die Möglichkeit hat, mit der notwendigen Sorgfalt eine Weiterbildungsordnung zu erstellen. Die Weiterbildungsordnung muss zudem so rechtzeitig vorliegen, dass die Weiterbildungsstätten ihre Ausstattung und die Lehrpläne an die geänderten Rahmenbedingungen anpassen können.</w:t>
      </w:r>
      <w:r w:rsidR="00DE54A2">
        <w:rPr>
          <w:rFonts w:cs="Arial"/>
          <w:color w:val="000000" w:themeColor="text1"/>
        </w:rPr>
        <w:t xml:space="preserve"> § 31 Absatz 2 enthält Bestimmungen für dem Schulgesetz Baden-Württemberg unterliegende Bildungsgänge in der Weiterbildung. Bezüglich der inhaltlichen Ausgestaltung der Lehrpläne in diesen Bildungsgängen findet ein Abstimmungsprozess mit der Landespflegekammer statt. </w:t>
      </w:r>
      <w:r w:rsidR="00661496">
        <w:rPr>
          <w:rFonts w:cs="Arial"/>
          <w:color w:val="000000" w:themeColor="text1"/>
        </w:rPr>
        <w:t>§ 31</w:t>
      </w:r>
      <w:r w:rsidR="00F44009">
        <w:rPr>
          <w:rFonts w:cs="Arial"/>
          <w:color w:val="000000" w:themeColor="text1"/>
        </w:rPr>
        <w:t xml:space="preserve"> Absatz </w:t>
      </w:r>
      <w:r w:rsidR="00DE54A2">
        <w:rPr>
          <w:rFonts w:cs="Arial"/>
          <w:color w:val="000000" w:themeColor="text1"/>
        </w:rPr>
        <w:t>5</w:t>
      </w:r>
      <w:r w:rsidR="001B71CF" w:rsidRPr="00DB4DC8">
        <w:rPr>
          <w:rFonts w:cs="Arial"/>
          <w:color w:val="000000" w:themeColor="text1"/>
        </w:rPr>
        <w:t xml:space="preserve"> enthält Vorgaben zu den Mindestinh</w:t>
      </w:r>
      <w:r w:rsidR="009572DB" w:rsidRPr="00DB4DC8">
        <w:rPr>
          <w:rFonts w:cs="Arial"/>
          <w:color w:val="000000" w:themeColor="text1"/>
        </w:rPr>
        <w:t>alten der Weiterbildungsordnung. D</w:t>
      </w:r>
      <w:r w:rsidR="001B71CF" w:rsidRPr="00DB4DC8">
        <w:rPr>
          <w:rFonts w:cs="Arial"/>
          <w:color w:val="000000" w:themeColor="text1"/>
        </w:rPr>
        <w:t>arüber hinaus erhält die Landespflegekammer ebenso wie die bestehenden Heilberufe-Kammern einen großen G</w:t>
      </w:r>
      <w:r w:rsidR="009572DB" w:rsidRPr="00DB4DC8">
        <w:rPr>
          <w:rFonts w:cs="Arial"/>
          <w:color w:val="000000" w:themeColor="text1"/>
        </w:rPr>
        <w:t xml:space="preserve">estaltungsspielraum bei der Regelung </w:t>
      </w:r>
      <w:r w:rsidR="001B71CF" w:rsidRPr="00DB4DC8">
        <w:rPr>
          <w:rFonts w:cs="Arial"/>
          <w:color w:val="000000" w:themeColor="text1"/>
        </w:rPr>
        <w:t xml:space="preserve">der Weiterbildung. </w:t>
      </w:r>
      <w:r w:rsidR="009572DB" w:rsidRPr="00DB4DC8">
        <w:rPr>
          <w:rFonts w:cs="Arial"/>
          <w:color w:val="000000" w:themeColor="text1"/>
        </w:rPr>
        <w:t>Um den</w:t>
      </w:r>
      <w:r w:rsidR="0049627B" w:rsidRPr="00DB4DC8">
        <w:rPr>
          <w:rFonts w:cs="Arial"/>
          <w:color w:val="000000" w:themeColor="text1"/>
        </w:rPr>
        <w:t xml:space="preserve"> Gedanken der interdisziplinären und sektorenübergreifenden Aus- und Weiterb</w:t>
      </w:r>
      <w:r w:rsidR="00661496">
        <w:rPr>
          <w:rFonts w:cs="Arial"/>
          <w:color w:val="000000" w:themeColor="text1"/>
        </w:rPr>
        <w:t>ildung zu stärken, enthält § 31</w:t>
      </w:r>
      <w:r w:rsidR="0049627B" w:rsidRPr="00DB4DC8">
        <w:rPr>
          <w:rFonts w:cs="Arial"/>
          <w:color w:val="000000" w:themeColor="text1"/>
        </w:rPr>
        <w:t xml:space="preserve"> Absatz </w:t>
      </w:r>
      <w:r w:rsidR="00DE54A2">
        <w:rPr>
          <w:rFonts w:cs="Arial"/>
          <w:color w:val="000000" w:themeColor="text1"/>
        </w:rPr>
        <w:t>6</w:t>
      </w:r>
      <w:r w:rsidR="0049627B" w:rsidRPr="00DB4DC8">
        <w:rPr>
          <w:rFonts w:cs="Arial"/>
          <w:color w:val="000000" w:themeColor="text1"/>
        </w:rPr>
        <w:t xml:space="preserve"> die Vorgabe, dass einzelne Weiterbildungen für Angehörige weiterer Gesundheits- und Sozialberufe geöffnet werden </w:t>
      </w:r>
      <w:r w:rsidR="00096526">
        <w:rPr>
          <w:rFonts w:cs="Arial"/>
          <w:color w:val="000000" w:themeColor="text1"/>
        </w:rPr>
        <w:t>können</w:t>
      </w:r>
      <w:r w:rsidR="0049627B" w:rsidRPr="00DB4DC8">
        <w:rPr>
          <w:rFonts w:cs="Arial"/>
          <w:color w:val="000000" w:themeColor="text1"/>
        </w:rPr>
        <w:t>, sofern deren Berufsausübung einen inhaltlichen Bezug zum jeweiligen Weiterbildungs</w:t>
      </w:r>
      <w:r w:rsidR="0049627B" w:rsidRPr="00DB4DC8">
        <w:rPr>
          <w:rFonts w:cs="Arial"/>
          <w:color w:val="000000" w:themeColor="text1"/>
        </w:rPr>
        <w:lastRenderedPageBreak/>
        <w:t xml:space="preserve">bereich hat. Besondere praktische Relevanz hat diese Vorschrift für die Weiterbildung der Heilerziehungspflegerinnen und Heilerziehungspfleger. </w:t>
      </w:r>
      <w:r w:rsidR="001B71CF" w:rsidRPr="00DB4DC8">
        <w:rPr>
          <w:rFonts w:cs="Arial"/>
          <w:color w:val="000000" w:themeColor="text1"/>
        </w:rPr>
        <w:t>Das Landesrecht sah</w:t>
      </w:r>
      <w:r w:rsidR="0049627B" w:rsidRPr="00DB4DC8">
        <w:rPr>
          <w:rFonts w:cs="Arial"/>
          <w:color w:val="000000" w:themeColor="text1"/>
        </w:rPr>
        <w:t xml:space="preserve"> für diese Berufsgruppe </w:t>
      </w:r>
      <w:r w:rsidR="001B71CF" w:rsidRPr="00DB4DC8">
        <w:rPr>
          <w:rFonts w:cs="Arial"/>
          <w:color w:val="000000" w:themeColor="text1"/>
        </w:rPr>
        <w:t>bislang gemeinsame Weiterbildungen</w:t>
      </w:r>
      <w:r w:rsidR="0049627B" w:rsidRPr="00DB4DC8">
        <w:rPr>
          <w:rFonts w:cs="Arial"/>
          <w:color w:val="000000" w:themeColor="text1"/>
        </w:rPr>
        <w:t xml:space="preserve"> mit</w:t>
      </w:r>
      <w:r w:rsidR="001B71CF" w:rsidRPr="00DB4DC8">
        <w:rPr>
          <w:rFonts w:cs="Arial"/>
          <w:color w:val="000000" w:themeColor="text1"/>
        </w:rPr>
        <w:t xml:space="preserve"> de</w:t>
      </w:r>
      <w:r w:rsidR="0049627B" w:rsidRPr="00DB4DC8">
        <w:rPr>
          <w:rFonts w:cs="Arial"/>
          <w:color w:val="000000" w:themeColor="text1"/>
        </w:rPr>
        <w:t>n</w:t>
      </w:r>
      <w:r w:rsidR="001B71CF" w:rsidRPr="00DB4DC8">
        <w:rPr>
          <w:rFonts w:cs="Arial"/>
          <w:color w:val="000000" w:themeColor="text1"/>
        </w:rPr>
        <w:t xml:space="preserve"> Angehörigen der Pflegefachberufe v</w:t>
      </w:r>
      <w:r w:rsidR="0049627B" w:rsidRPr="00DB4DC8">
        <w:rPr>
          <w:rFonts w:cs="Arial"/>
          <w:color w:val="000000" w:themeColor="text1"/>
        </w:rPr>
        <w:t xml:space="preserve">or. Es wurde darauf verzichtet, die Vorschrift auf die Heilerziehungspflege zu beschränken, da zukünftig auch bei weiteren Berufen wie den Anästhesietechnischen </w:t>
      </w:r>
      <w:r w:rsidR="003B0F83" w:rsidRPr="00DB4DC8">
        <w:rPr>
          <w:rFonts w:cs="Arial"/>
          <w:color w:val="000000" w:themeColor="text1"/>
        </w:rPr>
        <w:t xml:space="preserve">Assistentinnen und </w:t>
      </w:r>
      <w:r w:rsidR="0049627B" w:rsidRPr="00DB4DC8">
        <w:rPr>
          <w:rFonts w:cs="Arial"/>
          <w:color w:val="000000" w:themeColor="text1"/>
        </w:rPr>
        <w:t xml:space="preserve">Assistenten und den Operationstechnischen </w:t>
      </w:r>
      <w:r w:rsidR="003B0F83" w:rsidRPr="00DB4DC8">
        <w:rPr>
          <w:rFonts w:cs="Arial"/>
          <w:color w:val="000000" w:themeColor="text1"/>
        </w:rPr>
        <w:t xml:space="preserve">Assistentinnen und </w:t>
      </w:r>
      <w:r w:rsidR="0049627B" w:rsidRPr="00DB4DC8">
        <w:rPr>
          <w:rFonts w:cs="Arial"/>
          <w:color w:val="000000" w:themeColor="text1"/>
        </w:rPr>
        <w:t xml:space="preserve">Assistenten Bedarf für eine gemeinsame Weiterbildung zum Beispiel in den Bereichen Anästhesie und Intensivmedizin entstehen könnte. </w:t>
      </w:r>
    </w:p>
    <w:p w14:paraId="283372D2" w14:textId="77777777" w:rsidR="0092060B" w:rsidRPr="00DB4DC8" w:rsidRDefault="0092060B" w:rsidP="00074536">
      <w:pPr>
        <w:pStyle w:val="Textkrper"/>
        <w:spacing w:line="360" w:lineRule="auto"/>
        <w:rPr>
          <w:rFonts w:cs="Arial"/>
          <w:color w:val="000000" w:themeColor="text1"/>
        </w:rPr>
      </w:pPr>
    </w:p>
    <w:p w14:paraId="58C8AC18" w14:textId="61130301" w:rsidR="0092060B" w:rsidRPr="00DB4DC8" w:rsidRDefault="0092060B" w:rsidP="00074536">
      <w:pPr>
        <w:pStyle w:val="Textkrper"/>
        <w:spacing w:line="360" w:lineRule="auto"/>
        <w:rPr>
          <w:rFonts w:cs="Arial"/>
          <w:color w:val="000000" w:themeColor="text1"/>
        </w:rPr>
      </w:pPr>
      <w:r w:rsidRPr="00DB4DC8">
        <w:rPr>
          <w:rFonts w:cs="Arial"/>
          <w:color w:val="000000" w:themeColor="text1"/>
        </w:rPr>
        <w:t xml:space="preserve">Zu </w:t>
      </w:r>
      <w:r w:rsidR="002C7E49">
        <w:rPr>
          <w:rFonts w:cs="Arial"/>
          <w:color w:val="000000" w:themeColor="text1"/>
        </w:rPr>
        <w:t>§ 32</w:t>
      </w:r>
      <w:r w:rsidR="004F0081" w:rsidRPr="00DB4DC8">
        <w:rPr>
          <w:rFonts w:cs="Arial"/>
          <w:color w:val="000000" w:themeColor="text1"/>
        </w:rPr>
        <w:t xml:space="preserve"> Inhalt und Durchführung der Weiterbildung</w:t>
      </w:r>
    </w:p>
    <w:p w14:paraId="43845274" w14:textId="77777777" w:rsidR="00DD2149" w:rsidRPr="00DB4DC8" w:rsidRDefault="00DD2149" w:rsidP="00074536">
      <w:pPr>
        <w:pStyle w:val="Textkrper"/>
        <w:spacing w:line="360" w:lineRule="auto"/>
        <w:rPr>
          <w:rFonts w:cs="Arial"/>
          <w:color w:val="000000" w:themeColor="text1"/>
        </w:rPr>
      </w:pPr>
    </w:p>
    <w:p w14:paraId="1EEFEA44" w14:textId="1E3487DA" w:rsidR="0049627B" w:rsidRPr="00DB4DC8" w:rsidRDefault="00B55B5A" w:rsidP="00074536">
      <w:pPr>
        <w:pStyle w:val="Textkrper"/>
        <w:spacing w:line="360" w:lineRule="auto"/>
        <w:rPr>
          <w:rFonts w:cs="Arial"/>
          <w:color w:val="000000" w:themeColor="text1"/>
        </w:rPr>
      </w:pPr>
      <w:r w:rsidRPr="00DB4DC8">
        <w:rPr>
          <w:rFonts w:cs="Arial"/>
          <w:color w:val="000000" w:themeColor="text1"/>
        </w:rPr>
        <w:t>Die Inhalte der Weiterbildungen werden sich auch zukünftig in einen praktischen und einen theoretischen Teil gliedern.</w:t>
      </w:r>
      <w:r w:rsidR="001A3144">
        <w:rPr>
          <w:rFonts w:cs="Arial"/>
          <w:color w:val="000000" w:themeColor="text1"/>
        </w:rPr>
        <w:t xml:space="preserve"> Die Abschlussprüfung besteht aus einem schriftlichen, mündlichen und praktischen Teil.</w:t>
      </w:r>
      <w:r w:rsidR="00AB2633">
        <w:rPr>
          <w:rFonts w:cs="Arial"/>
          <w:color w:val="000000" w:themeColor="text1"/>
        </w:rPr>
        <w:t xml:space="preserve"> § 32</w:t>
      </w:r>
      <w:r w:rsidRPr="00DB4DC8">
        <w:rPr>
          <w:rFonts w:cs="Arial"/>
          <w:color w:val="000000" w:themeColor="text1"/>
        </w:rPr>
        <w:t xml:space="preserve"> Absatz 2 überträgt der Landespflegekammer die Zuständigkeit für die </w:t>
      </w:r>
      <w:r w:rsidR="00AB2633">
        <w:rPr>
          <w:rFonts w:cs="Arial"/>
          <w:color w:val="000000" w:themeColor="text1"/>
        </w:rPr>
        <w:t>Durchführung der Prüfungen. § 32</w:t>
      </w:r>
      <w:r w:rsidRPr="00DB4DC8">
        <w:rPr>
          <w:rFonts w:cs="Arial"/>
          <w:color w:val="000000" w:themeColor="text1"/>
        </w:rPr>
        <w:t xml:space="preserve"> Absatz 3 dient der Klarstellung, dass Weiterbildungen</w:t>
      </w:r>
      <w:r w:rsidR="001A3144">
        <w:rPr>
          <w:rFonts w:cs="Arial"/>
          <w:color w:val="000000" w:themeColor="text1"/>
        </w:rPr>
        <w:t>, wenn sie de</w:t>
      </w:r>
      <w:r w:rsidR="00BA028D">
        <w:rPr>
          <w:rFonts w:cs="Arial"/>
          <w:color w:val="000000" w:themeColor="text1"/>
        </w:rPr>
        <w:t>m</w:t>
      </w:r>
      <w:r w:rsidR="001A3144">
        <w:rPr>
          <w:rFonts w:cs="Arial"/>
          <w:color w:val="000000" w:themeColor="text1"/>
        </w:rPr>
        <w:t xml:space="preserve"> nach § 58 Absatz 2 Nummer 5 </w:t>
      </w:r>
      <w:r w:rsidR="00AB2633">
        <w:rPr>
          <w:rFonts w:cs="Arial"/>
          <w:color w:val="000000" w:themeColor="text1"/>
        </w:rPr>
        <w:t xml:space="preserve">des Landeshochschulgesetzes </w:t>
      </w:r>
      <w:r w:rsidR="001A3144">
        <w:rPr>
          <w:rFonts w:cs="Arial"/>
          <w:color w:val="000000" w:themeColor="text1"/>
        </w:rPr>
        <w:t>vorgegebenen Stundenumfang entsprechen</w:t>
      </w:r>
      <w:r w:rsidR="00BA028D">
        <w:rPr>
          <w:rFonts w:cs="Arial"/>
          <w:color w:val="000000" w:themeColor="text1"/>
        </w:rPr>
        <w:t>,</w:t>
      </w:r>
      <w:r w:rsidRPr="00DB4DC8">
        <w:rPr>
          <w:rFonts w:cs="Arial"/>
          <w:color w:val="000000" w:themeColor="text1"/>
        </w:rPr>
        <w:t xml:space="preserve"> auch nach</w:t>
      </w:r>
      <w:r w:rsidR="00AB2633">
        <w:rPr>
          <w:rFonts w:cs="Arial"/>
          <w:color w:val="000000" w:themeColor="text1"/>
        </w:rPr>
        <w:t xml:space="preserve"> der Übertragung auf die Kammer</w:t>
      </w:r>
      <w:r w:rsidRPr="00DB4DC8">
        <w:rPr>
          <w:rFonts w:cs="Arial"/>
          <w:color w:val="000000" w:themeColor="text1"/>
        </w:rPr>
        <w:t xml:space="preserve"> als Aufstiegsfortbildungen nach Landeshochschulgesetz gelten.</w:t>
      </w:r>
    </w:p>
    <w:p w14:paraId="257EEB56" w14:textId="77777777" w:rsidR="004F0081" w:rsidRPr="00DB4DC8" w:rsidRDefault="004F0081" w:rsidP="00074536">
      <w:pPr>
        <w:pStyle w:val="Textkrper"/>
        <w:spacing w:line="360" w:lineRule="auto"/>
        <w:rPr>
          <w:rFonts w:cs="Arial"/>
          <w:color w:val="000000" w:themeColor="text1"/>
        </w:rPr>
      </w:pPr>
    </w:p>
    <w:p w14:paraId="11171B2F" w14:textId="626E263C" w:rsidR="0092060B" w:rsidRPr="00DB4DC8" w:rsidRDefault="0092060B" w:rsidP="00074536">
      <w:pPr>
        <w:pStyle w:val="Textkrper"/>
        <w:spacing w:line="360" w:lineRule="auto"/>
        <w:rPr>
          <w:rFonts w:cs="Arial"/>
          <w:color w:val="000000" w:themeColor="text1"/>
        </w:rPr>
      </w:pPr>
      <w:r w:rsidRPr="00DB4DC8">
        <w:rPr>
          <w:rFonts w:cs="Arial"/>
          <w:color w:val="000000" w:themeColor="text1"/>
        </w:rPr>
        <w:t xml:space="preserve">Zu </w:t>
      </w:r>
      <w:r w:rsidR="00AB2633">
        <w:rPr>
          <w:rFonts w:cs="Arial"/>
          <w:color w:val="000000" w:themeColor="text1"/>
        </w:rPr>
        <w:t>§ 33</w:t>
      </w:r>
      <w:r w:rsidR="005B42DD" w:rsidRPr="00DB4DC8">
        <w:rPr>
          <w:rFonts w:cs="Arial"/>
          <w:color w:val="000000" w:themeColor="text1"/>
        </w:rPr>
        <w:t xml:space="preserve"> Zulassung der Weiterbildungsstätten</w:t>
      </w:r>
    </w:p>
    <w:p w14:paraId="5369BF56" w14:textId="77777777" w:rsidR="00DD2149" w:rsidRPr="00DB4DC8" w:rsidRDefault="00DD2149" w:rsidP="00074536">
      <w:pPr>
        <w:pStyle w:val="Textkrper"/>
        <w:spacing w:line="360" w:lineRule="auto"/>
        <w:rPr>
          <w:rFonts w:cs="Arial"/>
          <w:color w:val="000000" w:themeColor="text1"/>
        </w:rPr>
      </w:pPr>
    </w:p>
    <w:p w14:paraId="3E7AA4DA" w14:textId="708C5630" w:rsidR="005B42DD" w:rsidRPr="00DB4DC8" w:rsidRDefault="00B55B5A" w:rsidP="00074536">
      <w:pPr>
        <w:pStyle w:val="Textkrper"/>
        <w:spacing w:line="360" w:lineRule="auto"/>
        <w:rPr>
          <w:rFonts w:cs="Arial"/>
          <w:color w:val="000000" w:themeColor="text1"/>
        </w:rPr>
      </w:pPr>
      <w:r w:rsidRPr="00DB4DC8">
        <w:rPr>
          <w:rFonts w:cs="Arial"/>
          <w:color w:val="000000" w:themeColor="text1"/>
        </w:rPr>
        <w:t>Die Zulassung der Weiterbildungsstätten fällt in die alleinige Zuständigkeit der Landespflegekammer. Die bisherige Zuständigkeit des Sozialministeriums und der Regierungspräsidien</w:t>
      </w:r>
      <w:r w:rsidR="00C7177F">
        <w:rPr>
          <w:rFonts w:cs="Arial"/>
          <w:color w:val="000000" w:themeColor="text1"/>
        </w:rPr>
        <w:t>,</w:t>
      </w:r>
      <w:r w:rsidRPr="00DB4DC8">
        <w:rPr>
          <w:rFonts w:cs="Arial"/>
          <w:color w:val="000000" w:themeColor="text1"/>
        </w:rPr>
        <w:t xml:space="preserve"> </w:t>
      </w:r>
      <w:r w:rsidR="00C7177F">
        <w:rPr>
          <w:rFonts w:cs="Arial"/>
          <w:color w:val="000000" w:themeColor="text1"/>
        </w:rPr>
        <w:t xml:space="preserve">mit Ausnahme der Schulaufsicht über die öffentlichen Weiterbildungsangebote, </w:t>
      </w:r>
      <w:r w:rsidRPr="00DB4DC8">
        <w:rPr>
          <w:rFonts w:cs="Arial"/>
          <w:color w:val="000000" w:themeColor="text1"/>
        </w:rPr>
        <w:t>entfällt. Die Landespflegekammer regelt in eigener Zuständigkeit in der Weiterbildungsordnung</w:t>
      </w:r>
      <w:r w:rsidR="00F44009">
        <w:rPr>
          <w:rFonts w:cs="Arial"/>
          <w:color w:val="000000" w:themeColor="text1"/>
        </w:rPr>
        <w:t>,</w:t>
      </w:r>
      <w:r w:rsidRPr="00DB4DC8">
        <w:rPr>
          <w:rFonts w:cs="Arial"/>
          <w:color w:val="000000" w:themeColor="text1"/>
        </w:rPr>
        <w:t xml:space="preserve"> welche personellen, baulichen und sachlichen Voraussetzungen bei den Weiterbildungsstätten vorliegen müssen. </w:t>
      </w:r>
      <w:r w:rsidR="00600ECD" w:rsidRPr="00DB4DC8">
        <w:rPr>
          <w:rFonts w:cs="Arial"/>
          <w:color w:val="000000" w:themeColor="text1"/>
        </w:rPr>
        <w:t>Um zu vermeiden, dass die Landespflegekammer beim Übergang alle Ausbildungsstätten neu zulassen muss, gelten b</w:t>
      </w:r>
      <w:r w:rsidRPr="00DB4DC8">
        <w:rPr>
          <w:rFonts w:cs="Arial"/>
          <w:color w:val="000000" w:themeColor="text1"/>
        </w:rPr>
        <w:t>ereit</w:t>
      </w:r>
      <w:r w:rsidR="00600ECD" w:rsidRPr="00DB4DC8">
        <w:rPr>
          <w:rFonts w:cs="Arial"/>
          <w:color w:val="000000" w:themeColor="text1"/>
        </w:rPr>
        <w:t xml:space="preserve">s bestehende Zulassungen </w:t>
      </w:r>
      <w:r w:rsidRPr="00DB4DC8">
        <w:rPr>
          <w:rFonts w:cs="Arial"/>
          <w:color w:val="000000" w:themeColor="text1"/>
        </w:rPr>
        <w:t xml:space="preserve">fort, wenn die Landespflegekammer diese nicht zurücknimmt oder widerruft. </w:t>
      </w:r>
      <w:r w:rsidR="003B0F83" w:rsidRPr="00DB4DC8">
        <w:rPr>
          <w:rFonts w:cs="Arial"/>
          <w:color w:val="000000" w:themeColor="text1"/>
        </w:rPr>
        <w:t>Im Sinne der Transparenz ist das Verzeichnis der zugelassenen Weiterbildungsstätten bekannt zu machen.</w:t>
      </w:r>
      <w:r w:rsidR="00E40D6E">
        <w:rPr>
          <w:rFonts w:cs="Arial"/>
          <w:color w:val="000000" w:themeColor="text1"/>
        </w:rPr>
        <w:t xml:space="preserve"> Hierfür ist die Homepage der </w:t>
      </w:r>
      <w:r w:rsidR="003E1EA8">
        <w:rPr>
          <w:rFonts w:cs="Arial"/>
          <w:color w:val="000000" w:themeColor="text1"/>
        </w:rPr>
        <w:t>Landespflegek</w:t>
      </w:r>
      <w:r w:rsidR="00E40D6E">
        <w:rPr>
          <w:rFonts w:cs="Arial"/>
          <w:color w:val="000000" w:themeColor="text1"/>
        </w:rPr>
        <w:t xml:space="preserve">ammer die geeignete Stelle, da noch nicht bekannt ist, </w:t>
      </w:r>
      <w:r w:rsidR="00E40D6E">
        <w:rPr>
          <w:rFonts w:cs="Arial"/>
          <w:color w:val="000000" w:themeColor="text1"/>
        </w:rPr>
        <w:lastRenderedPageBreak/>
        <w:t>ob sich die Landespflegekammer ein zusätzliches Bekanntmachungsorgan in Papierform einrichten wird.</w:t>
      </w:r>
    </w:p>
    <w:p w14:paraId="0F840E27" w14:textId="77777777" w:rsidR="00B55B5A" w:rsidRPr="00DB4DC8" w:rsidRDefault="00B55B5A" w:rsidP="00074536">
      <w:pPr>
        <w:pStyle w:val="Textkrper"/>
        <w:spacing w:line="360" w:lineRule="auto"/>
        <w:rPr>
          <w:rFonts w:cs="Arial"/>
          <w:color w:val="000000" w:themeColor="text1"/>
        </w:rPr>
      </w:pPr>
    </w:p>
    <w:p w14:paraId="021323AE" w14:textId="459DF3DC" w:rsidR="0092060B" w:rsidRPr="00DB4DC8" w:rsidRDefault="0092060B" w:rsidP="00074536">
      <w:pPr>
        <w:pStyle w:val="Textkrper"/>
        <w:spacing w:line="360" w:lineRule="auto"/>
        <w:rPr>
          <w:rFonts w:cs="Arial"/>
          <w:color w:val="000000" w:themeColor="text1"/>
        </w:rPr>
      </w:pPr>
      <w:r w:rsidRPr="00DB4DC8">
        <w:rPr>
          <w:rFonts w:cs="Arial"/>
          <w:color w:val="000000" w:themeColor="text1"/>
        </w:rPr>
        <w:t xml:space="preserve">Zu </w:t>
      </w:r>
      <w:r w:rsidR="00AB2633">
        <w:rPr>
          <w:rFonts w:cs="Arial"/>
          <w:color w:val="000000" w:themeColor="text1"/>
        </w:rPr>
        <w:t>§ 34</w:t>
      </w:r>
      <w:r w:rsidR="001D652C" w:rsidRPr="00DB4DC8">
        <w:rPr>
          <w:rFonts w:cs="Arial"/>
          <w:color w:val="000000" w:themeColor="text1"/>
        </w:rPr>
        <w:t xml:space="preserve"> Anerkennung der Weiterbildung</w:t>
      </w:r>
    </w:p>
    <w:p w14:paraId="59B7B250" w14:textId="77777777" w:rsidR="00DD2149" w:rsidRPr="00DB4DC8" w:rsidRDefault="00DD2149" w:rsidP="00074536">
      <w:pPr>
        <w:pStyle w:val="Textkrper"/>
        <w:spacing w:line="360" w:lineRule="auto"/>
        <w:rPr>
          <w:rFonts w:cs="Arial"/>
          <w:color w:val="000000" w:themeColor="text1"/>
        </w:rPr>
      </w:pPr>
    </w:p>
    <w:p w14:paraId="334C6D94" w14:textId="6BB999C0" w:rsidR="001D652C" w:rsidRPr="00DB4DC8" w:rsidRDefault="00AB2633" w:rsidP="00074536">
      <w:pPr>
        <w:pStyle w:val="Textkrper"/>
        <w:spacing w:line="360" w:lineRule="auto"/>
        <w:rPr>
          <w:rFonts w:cs="Arial"/>
          <w:color w:val="000000" w:themeColor="text1"/>
        </w:rPr>
      </w:pPr>
      <w:r>
        <w:rPr>
          <w:rFonts w:cs="Arial"/>
          <w:color w:val="000000" w:themeColor="text1"/>
        </w:rPr>
        <w:t>§ 34</w:t>
      </w:r>
      <w:r w:rsidR="00600ECD" w:rsidRPr="00DB4DC8">
        <w:rPr>
          <w:rFonts w:cs="Arial"/>
          <w:color w:val="000000" w:themeColor="text1"/>
        </w:rPr>
        <w:t xml:space="preserve"> regelt die Voraussetzungen</w:t>
      </w:r>
      <w:r w:rsidR="003B0F83" w:rsidRPr="00DB4DC8">
        <w:rPr>
          <w:rFonts w:cs="Arial"/>
          <w:color w:val="000000" w:themeColor="text1"/>
        </w:rPr>
        <w:t>,</w:t>
      </w:r>
      <w:r w:rsidR="00600ECD" w:rsidRPr="00DB4DC8">
        <w:rPr>
          <w:rFonts w:cs="Arial"/>
          <w:color w:val="000000" w:themeColor="text1"/>
        </w:rPr>
        <w:t xml:space="preserve"> unter denen eine Weiterbildungsbezeichnung geführt werden darf oder widerrufen werden kann. Weiterbildungsbezeichnungen, die in Baden-Württemberg vor </w:t>
      </w:r>
      <w:r w:rsidR="00600ECD" w:rsidRPr="00CC16F4">
        <w:rPr>
          <w:rFonts w:cs="Arial"/>
          <w:color w:val="000000" w:themeColor="text1"/>
        </w:rPr>
        <w:t>dem</w:t>
      </w:r>
      <w:r w:rsidR="007114E2">
        <w:rPr>
          <w:rFonts w:cs="Arial"/>
          <w:color w:val="000000" w:themeColor="text1"/>
        </w:rPr>
        <w:t xml:space="preserve"> </w:t>
      </w:r>
      <w:r w:rsidR="00E3578B">
        <w:rPr>
          <w:rFonts w:cs="Arial"/>
          <w:color w:val="000000" w:themeColor="text1"/>
        </w:rPr>
        <w:t xml:space="preserve">1. Januar 2029 </w:t>
      </w:r>
      <w:r w:rsidR="00600ECD" w:rsidRPr="00DB4DC8">
        <w:rPr>
          <w:rFonts w:cs="Arial"/>
          <w:color w:val="000000" w:themeColor="text1"/>
        </w:rPr>
        <w:t xml:space="preserve">erworben wurden und Weiterbildungsbezeichnungen aus anderen Ländern der Bundesrepublik Deutschland, die aufgrund staatlicher Regelungen erworben worden sind, dürfen in Baden-Württemberg ohne weitere Anerkennung geführt werden. </w:t>
      </w:r>
      <w:r w:rsidR="00B70F84" w:rsidRPr="00DB4DC8">
        <w:rPr>
          <w:rFonts w:cs="Arial"/>
          <w:color w:val="000000" w:themeColor="text1"/>
        </w:rPr>
        <w:t xml:space="preserve">Da in einigen </w:t>
      </w:r>
      <w:r w:rsidR="003B0F83" w:rsidRPr="00DB4DC8">
        <w:rPr>
          <w:rFonts w:cs="Arial"/>
          <w:color w:val="000000" w:themeColor="text1"/>
        </w:rPr>
        <w:t xml:space="preserve">deutschen Ländern </w:t>
      </w:r>
      <w:r w:rsidR="00B70F84" w:rsidRPr="00DB4DC8">
        <w:rPr>
          <w:rFonts w:cs="Arial"/>
          <w:color w:val="000000" w:themeColor="text1"/>
        </w:rPr>
        <w:t xml:space="preserve">die Weiterbildung der Pflegeberufe nicht staatlich geregelt ist, werden hilfsweise aus diesen Ländern auch Weiterbildungen, die den Empfehlungen der Deutschen Krankenhausgesellschaft e.V. (DKG) entsprechen, akzeptiert. </w:t>
      </w:r>
    </w:p>
    <w:p w14:paraId="068AB7F7" w14:textId="77777777" w:rsidR="00600ECD" w:rsidRPr="00DB4DC8" w:rsidRDefault="00600ECD" w:rsidP="00074536">
      <w:pPr>
        <w:pStyle w:val="Textkrper"/>
        <w:spacing w:line="360" w:lineRule="auto"/>
        <w:rPr>
          <w:rFonts w:cs="Arial"/>
          <w:color w:val="000000" w:themeColor="text1"/>
        </w:rPr>
      </w:pPr>
    </w:p>
    <w:p w14:paraId="1614966B" w14:textId="66FAC92A" w:rsidR="0092060B" w:rsidRPr="00DB4DC8" w:rsidRDefault="0092060B" w:rsidP="00074536">
      <w:pPr>
        <w:pStyle w:val="Textkrper"/>
        <w:spacing w:line="360" w:lineRule="auto"/>
        <w:rPr>
          <w:rFonts w:cs="Arial"/>
          <w:color w:val="000000" w:themeColor="text1"/>
        </w:rPr>
      </w:pPr>
      <w:r w:rsidRPr="00DB4DC8">
        <w:rPr>
          <w:rFonts w:cs="Arial"/>
          <w:color w:val="000000" w:themeColor="text1"/>
        </w:rPr>
        <w:t xml:space="preserve">Zu </w:t>
      </w:r>
      <w:r w:rsidR="00AB2633">
        <w:rPr>
          <w:rFonts w:cs="Arial"/>
          <w:color w:val="000000" w:themeColor="text1"/>
        </w:rPr>
        <w:t>§ 35</w:t>
      </w:r>
      <w:r w:rsidR="002F0A97" w:rsidRPr="00DB4DC8">
        <w:rPr>
          <w:rFonts w:cs="Arial"/>
          <w:color w:val="000000" w:themeColor="text1"/>
        </w:rPr>
        <w:t xml:space="preserve"> Anerkennung von ausländischen Weiterbildungsnachweisen</w:t>
      </w:r>
      <w:r w:rsidR="003B0F83" w:rsidRPr="00DB4DC8">
        <w:rPr>
          <w:rFonts w:cs="Arial"/>
          <w:color w:val="000000" w:themeColor="text1"/>
        </w:rPr>
        <w:t>, vorübergehende Dienstleistung</w:t>
      </w:r>
      <w:r w:rsidR="00A3712D">
        <w:rPr>
          <w:rFonts w:cs="Arial"/>
          <w:color w:val="000000" w:themeColor="text1"/>
        </w:rPr>
        <w:t>en</w:t>
      </w:r>
      <w:r w:rsidR="003B0F83" w:rsidRPr="00DB4DC8">
        <w:rPr>
          <w:rFonts w:cs="Arial"/>
          <w:color w:val="000000" w:themeColor="text1"/>
        </w:rPr>
        <w:t xml:space="preserve"> und Vorwarnmechanismus</w:t>
      </w:r>
    </w:p>
    <w:p w14:paraId="0224DE01" w14:textId="77777777" w:rsidR="00DD2149" w:rsidRPr="00DB4DC8" w:rsidRDefault="00DD2149" w:rsidP="00074536">
      <w:pPr>
        <w:pStyle w:val="Textkrper"/>
        <w:spacing w:line="360" w:lineRule="auto"/>
        <w:rPr>
          <w:rFonts w:cs="Arial"/>
          <w:color w:val="000000" w:themeColor="text1"/>
        </w:rPr>
      </w:pPr>
    </w:p>
    <w:p w14:paraId="508BBACB" w14:textId="70319AD3" w:rsidR="00D63CA5" w:rsidRDefault="00600ECD" w:rsidP="00074536">
      <w:pPr>
        <w:pStyle w:val="Textkrper"/>
        <w:spacing w:line="360" w:lineRule="auto"/>
        <w:rPr>
          <w:rFonts w:cs="Arial"/>
          <w:color w:val="000000" w:themeColor="text1"/>
        </w:rPr>
      </w:pPr>
      <w:r w:rsidRPr="00DB4DC8">
        <w:rPr>
          <w:rFonts w:cs="Arial"/>
          <w:color w:val="000000" w:themeColor="text1"/>
        </w:rPr>
        <w:t xml:space="preserve">Im Interesse einer landeseinheitlichen berufsübergreifenden Regelung erfolgt die Anerkennung von </w:t>
      </w:r>
      <w:r w:rsidR="006D5199" w:rsidRPr="00DB4DC8">
        <w:rPr>
          <w:rFonts w:cs="Arial"/>
          <w:color w:val="000000" w:themeColor="text1"/>
        </w:rPr>
        <w:t xml:space="preserve">im Ausland abgeschlossenen </w:t>
      </w:r>
      <w:r w:rsidRPr="00DB4DC8">
        <w:rPr>
          <w:rFonts w:cs="Arial"/>
          <w:color w:val="000000" w:themeColor="text1"/>
        </w:rPr>
        <w:t xml:space="preserve">Weiterbildungen der Pflegefachberufe zukünftig nach </w:t>
      </w:r>
      <w:r w:rsidR="003B0F83" w:rsidRPr="00DB4DC8">
        <w:rPr>
          <w:rFonts w:cs="Arial"/>
          <w:color w:val="000000" w:themeColor="text1"/>
        </w:rPr>
        <w:t>dem Gesetz zur Feststellung der Gleichwertigkeit ausländischer Berufsqualifikationen in Baden-Württemberg (</w:t>
      </w:r>
      <w:r w:rsidRPr="00DB4DC8">
        <w:rPr>
          <w:rFonts w:cs="Arial"/>
          <w:color w:val="000000" w:themeColor="text1"/>
        </w:rPr>
        <w:t>BQFG</w:t>
      </w:r>
      <w:r w:rsidR="003B0F83" w:rsidRPr="00DB4DC8">
        <w:rPr>
          <w:rFonts w:cs="Arial"/>
          <w:color w:val="000000" w:themeColor="text1"/>
        </w:rPr>
        <w:t>-</w:t>
      </w:r>
      <w:r w:rsidRPr="00DB4DC8">
        <w:rPr>
          <w:rFonts w:cs="Arial"/>
          <w:color w:val="000000" w:themeColor="text1"/>
        </w:rPr>
        <w:t>BW</w:t>
      </w:r>
      <w:r w:rsidR="003B0F83" w:rsidRPr="00DB4DC8">
        <w:rPr>
          <w:rFonts w:cs="Arial"/>
          <w:color w:val="000000" w:themeColor="text1"/>
        </w:rPr>
        <w:t>)</w:t>
      </w:r>
      <w:r w:rsidRPr="00DB4DC8">
        <w:rPr>
          <w:rFonts w:cs="Arial"/>
          <w:color w:val="000000" w:themeColor="text1"/>
        </w:rPr>
        <w:t xml:space="preserve">. </w:t>
      </w:r>
      <w:r w:rsidR="00764791" w:rsidRPr="00DB4DC8">
        <w:rPr>
          <w:rFonts w:cs="Arial"/>
          <w:color w:val="000000" w:themeColor="text1"/>
        </w:rPr>
        <w:t>Bislang war die Anerkennung der Weiterbildung gemeinsam mit der Anerkennung der Berufsausbildung in der Pflege- und Sozialberufeanerkennungsverordnung geregelt. Zukünftig werden bei den Pflegefachberufen ebenso wie bei den approbierten Heilberufen unterschiedliche Zuständigkeiten für die Anerkennung ausländischer Ausbildungen und ausländischer Weiterbildungen bestehen. Dies ermöglicht die Anwendung von BQFG</w:t>
      </w:r>
      <w:r w:rsidR="008658FB" w:rsidRPr="00DB4DC8">
        <w:rPr>
          <w:rFonts w:cs="Arial"/>
          <w:color w:val="000000" w:themeColor="text1"/>
        </w:rPr>
        <w:t>-BW</w:t>
      </w:r>
      <w:r w:rsidR="00764791" w:rsidRPr="00DB4DC8">
        <w:rPr>
          <w:rFonts w:cs="Arial"/>
          <w:color w:val="000000" w:themeColor="text1"/>
        </w:rPr>
        <w:t xml:space="preserve"> für die Weiterbildungen, da bei der Anerkennung der Weiterbildungen im Gegensatz zu den Ausbildungen </w:t>
      </w:r>
      <w:r w:rsidR="00D63CA5" w:rsidRPr="00DB4DC8">
        <w:rPr>
          <w:rFonts w:cs="Arial"/>
          <w:color w:val="000000" w:themeColor="text1"/>
        </w:rPr>
        <w:t xml:space="preserve">keine fachspezifischen berufsbezogenen Sonderregelungen zu berücksichtigen sind. Einzige fachspezifische Besonderheit ist die Durchführung von Kenntnisprüfungen </w:t>
      </w:r>
      <w:r w:rsidR="00F603EF" w:rsidRPr="00DB4DC8">
        <w:rPr>
          <w:rFonts w:cs="Arial"/>
          <w:color w:val="000000" w:themeColor="text1"/>
        </w:rPr>
        <w:t xml:space="preserve">zum Ausgleich von Defiziten bei </w:t>
      </w:r>
      <w:r w:rsidR="00D63CA5" w:rsidRPr="00DB4DC8">
        <w:rPr>
          <w:rFonts w:cs="Arial"/>
          <w:color w:val="000000" w:themeColor="text1"/>
        </w:rPr>
        <w:t>Weiterbildungen in Drittstaaten. Da das BQFG</w:t>
      </w:r>
      <w:r w:rsidR="008658FB" w:rsidRPr="00DB4DC8">
        <w:rPr>
          <w:rFonts w:cs="Arial"/>
          <w:color w:val="000000" w:themeColor="text1"/>
        </w:rPr>
        <w:t>-BW</w:t>
      </w:r>
      <w:r w:rsidR="00D63CA5" w:rsidRPr="00DB4DC8">
        <w:rPr>
          <w:rFonts w:cs="Arial"/>
          <w:color w:val="000000" w:themeColor="text1"/>
        </w:rPr>
        <w:t xml:space="preserve"> </w:t>
      </w:r>
      <w:r w:rsidR="00F603EF" w:rsidRPr="00DB4DC8">
        <w:rPr>
          <w:rFonts w:cs="Arial"/>
          <w:color w:val="000000" w:themeColor="text1"/>
        </w:rPr>
        <w:t xml:space="preserve">keine Kenntnisprüfungen als </w:t>
      </w:r>
      <w:r w:rsidR="00D63CA5" w:rsidRPr="00DB4DC8">
        <w:rPr>
          <w:rFonts w:cs="Arial"/>
          <w:color w:val="000000" w:themeColor="text1"/>
        </w:rPr>
        <w:t>Ausgleichsmaßnahme vorsieht, wurde</w:t>
      </w:r>
      <w:r w:rsidR="009572DB" w:rsidRPr="00DB4DC8">
        <w:rPr>
          <w:rFonts w:cs="Arial"/>
          <w:color w:val="000000" w:themeColor="text1"/>
        </w:rPr>
        <w:t>n</w:t>
      </w:r>
      <w:r w:rsidR="00AB2633">
        <w:rPr>
          <w:rFonts w:cs="Arial"/>
          <w:color w:val="000000" w:themeColor="text1"/>
        </w:rPr>
        <w:t xml:space="preserve"> diese durch § 35</w:t>
      </w:r>
      <w:r w:rsidR="00D63CA5" w:rsidRPr="00DB4DC8">
        <w:rPr>
          <w:rFonts w:cs="Arial"/>
          <w:color w:val="000000" w:themeColor="text1"/>
        </w:rPr>
        <w:t xml:space="preserve"> Absatz 2 ergänzt.</w:t>
      </w:r>
    </w:p>
    <w:p w14:paraId="2136171D" w14:textId="33217B18" w:rsidR="000006AB" w:rsidRDefault="000006AB" w:rsidP="00074536">
      <w:pPr>
        <w:pStyle w:val="Textkrper"/>
        <w:spacing w:line="360" w:lineRule="auto"/>
        <w:rPr>
          <w:rFonts w:cs="Arial"/>
          <w:color w:val="000000" w:themeColor="text1"/>
        </w:rPr>
      </w:pPr>
    </w:p>
    <w:p w14:paraId="456D90FA" w14:textId="77777777" w:rsidR="00A523E9" w:rsidRDefault="00A523E9" w:rsidP="00074536">
      <w:pPr>
        <w:pStyle w:val="Textkrper"/>
        <w:spacing w:line="360" w:lineRule="auto"/>
        <w:rPr>
          <w:rFonts w:cs="Arial"/>
          <w:color w:val="000000" w:themeColor="text1"/>
        </w:rPr>
      </w:pPr>
    </w:p>
    <w:p w14:paraId="267C189B" w14:textId="2BC87CEE" w:rsidR="000006AB" w:rsidRDefault="00A523E9" w:rsidP="00074536">
      <w:pPr>
        <w:pStyle w:val="Textkrper"/>
        <w:spacing w:line="360" w:lineRule="auto"/>
        <w:rPr>
          <w:rFonts w:cs="Arial"/>
          <w:color w:val="000000" w:themeColor="text1"/>
        </w:rPr>
      </w:pPr>
      <w:r>
        <w:rPr>
          <w:rFonts w:cs="Arial"/>
          <w:color w:val="000000" w:themeColor="text1"/>
        </w:rPr>
        <w:t>Zu § 36 Ordnungswidrigkeiten</w:t>
      </w:r>
    </w:p>
    <w:p w14:paraId="34A5ABA9" w14:textId="30410FFD" w:rsidR="000006AB" w:rsidRDefault="000006AB" w:rsidP="00074536">
      <w:pPr>
        <w:pStyle w:val="Textkrper"/>
        <w:spacing w:line="360" w:lineRule="auto"/>
        <w:rPr>
          <w:rFonts w:cs="Arial"/>
          <w:color w:val="000000" w:themeColor="text1"/>
        </w:rPr>
      </w:pPr>
    </w:p>
    <w:p w14:paraId="7A412D89" w14:textId="77777777" w:rsidR="00E3578B" w:rsidRDefault="000006AB" w:rsidP="00074536">
      <w:pPr>
        <w:pStyle w:val="Textkrper"/>
        <w:spacing w:line="360" w:lineRule="auto"/>
        <w:rPr>
          <w:rFonts w:cs="Arial"/>
          <w:color w:val="000000" w:themeColor="text1"/>
        </w:rPr>
      </w:pPr>
      <w:r>
        <w:rPr>
          <w:rFonts w:cs="Arial"/>
          <w:color w:val="000000" w:themeColor="text1"/>
        </w:rPr>
        <w:t xml:space="preserve">Ein Verstoß gegen die Meldepflicht ist eine Ordnungswidrigkeit und kann mit einem Bußgeld geahndet werden. Die Meldepflicht zur Landespflegekammer betrifft sowohl die Pflichtmitglieder nach </w:t>
      </w:r>
      <w:r w:rsidR="00A523E9">
        <w:rPr>
          <w:rFonts w:cs="Arial"/>
          <w:color w:val="000000" w:themeColor="text1"/>
        </w:rPr>
        <w:t>§ 2 Absatz 1</w:t>
      </w:r>
      <w:r w:rsidR="00297CCD">
        <w:rPr>
          <w:rFonts w:cs="Arial"/>
          <w:color w:val="000000" w:themeColor="text1"/>
        </w:rPr>
        <w:t xml:space="preserve"> als auch die Arbeitgeber der Berufsangehö</w:t>
      </w:r>
      <w:r w:rsidR="00A523E9">
        <w:rPr>
          <w:rFonts w:cs="Arial"/>
          <w:color w:val="000000" w:themeColor="text1"/>
        </w:rPr>
        <w:t>rigen nach § 2 Absatz 1</w:t>
      </w:r>
      <w:r w:rsidR="00297CCD">
        <w:rPr>
          <w:rFonts w:cs="Arial"/>
          <w:color w:val="000000" w:themeColor="text1"/>
        </w:rPr>
        <w:t>. Eine bußgeldbewehrte Meldepflicht ist erforderlich für eine</w:t>
      </w:r>
      <w:r w:rsidRPr="000006AB">
        <w:rPr>
          <w:rFonts w:cs="Arial"/>
          <w:color w:val="000000" w:themeColor="text1"/>
        </w:rPr>
        <w:t xml:space="preserve"> </w:t>
      </w:r>
      <w:r w:rsidRPr="00297CCD">
        <w:rPr>
          <w:rFonts w:cs="Arial"/>
          <w:iCs/>
          <w:color w:val="000000" w:themeColor="text1"/>
        </w:rPr>
        <w:t xml:space="preserve">möglichst vollständige </w:t>
      </w:r>
      <w:r w:rsidRPr="00297CCD">
        <w:rPr>
          <w:rFonts w:cs="Arial"/>
          <w:color w:val="000000" w:themeColor="text1"/>
        </w:rPr>
        <w:t>Registrierung</w:t>
      </w:r>
      <w:r w:rsidR="00297CCD">
        <w:rPr>
          <w:rFonts w:cs="Arial"/>
          <w:color w:val="000000" w:themeColor="text1"/>
        </w:rPr>
        <w:t xml:space="preserve"> als </w:t>
      </w:r>
      <w:r w:rsidRPr="000006AB">
        <w:rPr>
          <w:rFonts w:cs="Arial"/>
          <w:color w:val="000000" w:themeColor="text1"/>
        </w:rPr>
        <w:t>Voraussetzung für eine demokratisch legitimierte Wahl der Vertreterversammlung</w:t>
      </w:r>
      <w:r w:rsidR="00747CE1">
        <w:rPr>
          <w:rFonts w:cs="Arial"/>
          <w:color w:val="000000" w:themeColor="text1"/>
        </w:rPr>
        <w:t xml:space="preserve"> und aus Gründen der Gleichbehandlung. </w:t>
      </w:r>
    </w:p>
    <w:p w14:paraId="0B8A2D68" w14:textId="29BF5F35" w:rsidR="00945AD1" w:rsidRDefault="00747CE1" w:rsidP="00074536">
      <w:pPr>
        <w:pStyle w:val="Textkrper"/>
        <w:spacing w:line="360" w:lineRule="auto"/>
        <w:rPr>
          <w:rFonts w:cs="Arial"/>
          <w:color w:val="000000" w:themeColor="text1"/>
        </w:rPr>
      </w:pPr>
      <w:r>
        <w:rPr>
          <w:rFonts w:cs="Arial"/>
          <w:color w:val="000000" w:themeColor="text1"/>
        </w:rPr>
        <w:t>Die Festl</w:t>
      </w:r>
      <w:r w:rsidR="00A523E9">
        <w:rPr>
          <w:rFonts w:cs="Arial"/>
          <w:color w:val="000000" w:themeColor="text1"/>
        </w:rPr>
        <w:t>egung des Bußgeldrahmens in § 36</w:t>
      </w:r>
      <w:r>
        <w:rPr>
          <w:rFonts w:cs="Arial"/>
          <w:color w:val="000000" w:themeColor="text1"/>
        </w:rPr>
        <w:t xml:space="preserve"> Absatz 2 Satz 2 bezieht sich nur auf die Arbeitgeber.</w:t>
      </w:r>
      <w:r w:rsidR="00945AD1">
        <w:rPr>
          <w:rFonts w:cs="Arial"/>
          <w:color w:val="000000" w:themeColor="text1"/>
        </w:rPr>
        <w:t xml:space="preserve"> </w:t>
      </w:r>
    </w:p>
    <w:p w14:paraId="2DB44B3F" w14:textId="77777777" w:rsidR="00DB3152" w:rsidRDefault="00DB3152" w:rsidP="00074536">
      <w:pPr>
        <w:pStyle w:val="Textkrper"/>
        <w:spacing w:line="360" w:lineRule="auto"/>
        <w:rPr>
          <w:rFonts w:cs="Arial"/>
          <w:color w:val="000000" w:themeColor="text1"/>
        </w:rPr>
      </w:pPr>
    </w:p>
    <w:p w14:paraId="597673B0" w14:textId="435EEBA8" w:rsidR="000006AB" w:rsidRPr="00DB4DC8" w:rsidRDefault="00BD7A08" w:rsidP="00074536">
      <w:pPr>
        <w:pStyle w:val="Textkrper"/>
        <w:spacing w:line="360" w:lineRule="auto"/>
        <w:rPr>
          <w:rFonts w:cs="Arial"/>
          <w:color w:val="000000" w:themeColor="text1"/>
        </w:rPr>
      </w:pPr>
      <w:r>
        <w:rPr>
          <w:rFonts w:cs="Arial"/>
          <w:color w:val="000000" w:themeColor="text1"/>
        </w:rPr>
        <w:t>In Absatz 3 wird geregelt, dass i</w:t>
      </w:r>
      <w:r w:rsidR="00945AD1">
        <w:rPr>
          <w:rFonts w:cs="Arial"/>
          <w:color w:val="000000" w:themeColor="text1"/>
        </w:rPr>
        <w:t xml:space="preserve">n der Gründungsphase der Gründungsausschuss nur </w:t>
      </w:r>
      <w:r>
        <w:rPr>
          <w:rFonts w:cs="Arial"/>
          <w:color w:val="000000" w:themeColor="text1"/>
        </w:rPr>
        <w:t xml:space="preserve">gegenüber </w:t>
      </w:r>
      <w:r w:rsidR="00945AD1">
        <w:rPr>
          <w:rFonts w:cs="Arial"/>
          <w:color w:val="000000" w:themeColor="text1"/>
        </w:rPr>
        <w:t>Arbeitgeber</w:t>
      </w:r>
      <w:r>
        <w:rPr>
          <w:rFonts w:cs="Arial"/>
          <w:color w:val="000000" w:themeColor="text1"/>
        </w:rPr>
        <w:t>n</w:t>
      </w:r>
      <w:r w:rsidR="00945AD1">
        <w:rPr>
          <w:rFonts w:cs="Arial"/>
          <w:color w:val="000000" w:themeColor="text1"/>
        </w:rPr>
        <w:t xml:space="preserve">, die gegen die Meldepflicht nach </w:t>
      </w:r>
      <w:r>
        <w:rPr>
          <w:rFonts w:cs="Arial"/>
          <w:color w:val="000000" w:themeColor="text1"/>
        </w:rPr>
        <w:t>§ 38 Absatz 5 Satz 3 verstoßen, eine Geldbuße verhängen kann. Die Ahndung von Verstößen gegen die Meldepflicht durch Pflichtmitglieder ist somit in der Gründungsphase nicht vorgesehen.</w:t>
      </w:r>
    </w:p>
    <w:p w14:paraId="754F3381" w14:textId="7A19F898" w:rsidR="00D11B1C" w:rsidRPr="00DB4DC8" w:rsidRDefault="00D11B1C" w:rsidP="00074536">
      <w:pPr>
        <w:pStyle w:val="Textkrper"/>
        <w:spacing w:line="360" w:lineRule="auto"/>
        <w:rPr>
          <w:rFonts w:cs="Arial"/>
          <w:color w:val="000000" w:themeColor="text1"/>
        </w:rPr>
      </w:pPr>
    </w:p>
    <w:p w14:paraId="67EACEA0" w14:textId="77777777" w:rsidR="00A523E9" w:rsidRDefault="00A523E9" w:rsidP="00074536">
      <w:pPr>
        <w:pStyle w:val="Textkrper"/>
        <w:spacing w:line="360" w:lineRule="auto"/>
        <w:rPr>
          <w:rFonts w:cs="Arial"/>
          <w:color w:val="000000" w:themeColor="text1"/>
        </w:rPr>
      </w:pPr>
    </w:p>
    <w:p w14:paraId="7A77CEA6" w14:textId="28C209A6" w:rsidR="00D11B1C" w:rsidRPr="00DB4DC8" w:rsidRDefault="0075562C" w:rsidP="00074536">
      <w:pPr>
        <w:pStyle w:val="Textkrper"/>
        <w:spacing w:line="360" w:lineRule="auto"/>
        <w:rPr>
          <w:rFonts w:cs="Arial"/>
          <w:color w:val="000000" w:themeColor="text1"/>
        </w:rPr>
      </w:pPr>
      <w:r w:rsidRPr="00DB4DC8">
        <w:rPr>
          <w:rFonts w:cs="Arial"/>
          <w:color w:val="000000" w:themeColor="text1"/>
        </w:rPr>
        <w:t>Zu</w:t>
      </w:r>
      <w:r w:rsidR="00B76CF0" w:rsidRPr="00DB4DC8">
        <w:rPr>
          <w:rFonts w:cs="Arial"/>
          <w:color w:val="000000" w:themeColor="text1"/>
        </w:rPr>
        <w:t xml:space="preserve"> </w:t>
      </w:r>
      <w:r w:rsidR="00A523E9">
        <w:rPr>
          <w:rFonts w:cs="Arial"/>
          <w:color w:val="000000" w:themeColor="text1"/>
        </w:rPr>
        <w:t>§ 37</w:t>
      </w:r>
      <w:r w:rsidR="00D11B1C" w:rsidRPr="00DB4DC8">
        <w:rPr>
          <w:rFonts w:cs="Arial"/>
          <w:color w:val="000000" w:themeColor="text1"/>
        </w:rPr>
        <w:t xml:space="preserve"> Weiterbildung</w:t>
      </w:r>
      <w:r w:rsidR="008658FB" w:rsidRPr="00DB4DC8">
        <w:rPr>
          <w:rFonts w:cs="Arial"/>
          <w:color w:val="000000" w:themeColor="text1"/>
        </w:rPr>
        <w:t>, Übergangsbestimmungen</w:t>
      </w:r>
    </w:p>
    <w:p w14:paraId="6219936E" w14:textId="77777777" w:rsidR="00DD2149" w:rsidRPr="00DB4DC8" w:rsidRDefault="00DD2149" w:rsidP="00074536">
      <w:pPr>
        <w:pStyle w:val="Textkrper"/>
        <w:spacing w:line="360" w:lineRule="auto"/>
        <w:rPr>
          <w:rFonts w:cs="Arial"/>
          <w:color w:val="000000" w:themeColor="text1"/>
        </w:rPr>
      </w:pPr>
    </w:p>
    <w:p w14:paraId="7DB0E27F" w14:textId="2C3AFB44" w:rsidR="002E052A" w:rsidRPr="00DB4DC8" w:rsidRDefault="00D53CA5" w:rsidP="00074536">
      <w:pPr>
        <w:pStyle w:val="Textkrper"/>
        <w:spacing w:line="360" w:lineRule="auto"/>
        <w:rPr>
          <w:rFonts w:cs="Arial"/>
          <w:color w:val="000000" w:themeColor="text1"/>
        </w:rPr>
      </w:pPr>
      <w:r>
        <w:rPr>
          <w:rFonts w:cs="Arial"/>
          <w:color w:val="000000" w:themeColor="text1"/>
        </w:rPr>
        <w:t xml:space="preserve">Es wird eine Übergangsregelung </w:t>
      </w:r>
      <w:r w:rsidR="002E052A" w:rsidRPr="00DB4DC8">
        <w:rPr>
          <w:rFonts w:cs="Arial"/>
          <w:color w:val="000000" w:themeColor="text1"/>
        </w:rPr>
        <w:t xml:space="preserve">für diejenigen getroffen, die zum Stichtag </w:t>
      </w:r>
      <w:r w:rsidR="006D5199" w:rsidRPr="00DB4DC8">
        <w:rPr>
          <w:rFonts w:cs="Arial"/>
          <w:color w:val="000000" w:themeColor="text1"/>
        </w:rPr>
        <w:t xml:space="preserve">bereits </w:t>
      </w:r>
      <w:r w:rsidR="002E052A" w:rsidRPr="00DB4DC8">
        <w:rPr>
          <w:rFonts w:cs="Arial"/>
          <w:color w:val="000000" w:themeColor="text1"/>
        </w:rPr>
        <w:t xml:space="preserve">eine Weiterbildung begonnen haben. Diese Weiterbildungen </w:t>
      </w:r>
      <w:r w:rsidR="009572DB" w:rsidRPr="00DB4DC8">
        <w:rPr>
          <w:rFonts w:cs="Arial"/>
          <w:color w:val="000000" w:themeColor="text1"/>
        </w:rPr>
        <w:t xml:space="preserve">werden </w:t>
      </w:r>
      <w:r w:rsidR="002E052A" w:rsidRPr="00DB4DC8">
        <w:rPr>
          <w:rFonts w:cs="Arial"/>
          <w:color w:val="000000" w:themeColor="text1"/>
        </w:rPr>
        <w:t>in neuer Zuständig</w:t>
      </w:r>
      <w:r w:rsidR="009572DB" w:rsidRPr="00DB4DC8">
        <w:rPr>
          <w:rFonts w:cs="Arial"/>
          <w:color w:val="000000" w:themeColor="text1"/>
        </w:rPr>
        <w:t>keit der Landespflegekammer</w:t>
      </w:r>
      <w:r w:rsidR="002E052A" w:rsidRPr="00DB4DC8">
        <w:rPr>
          <w:rFonts w:cs="Arial"/>
          <w:color w:val="000000" w:themeColor="text1"/>
        </w:rPr>
        <w:t xml:space="preserve"> nach altem Recht abgeschlossen.</w:t>
      </w:r>
    </w:p>
    <w:p w14:paraId="64CFE619" w14:textId="77777777" w:rsidR="004D3F20" w:rsidRPr="00DB4DC8" w:rsidRDefault="004D3F20" w:rsidP="00074536">
      <w:pPr>
        <w:pStyle w:val="Textkrper"/>
        <w:spacing w:line="360" w:lineRule="auto"/>
        <w:rPr>
          <w:rFonts w:cs="Arial"/>
          <w:color w:val="000000" w:themeColor="text1"/>
        </w:rPr>
      </w:pPr>
    </w:p>
    <w:p w14:paraId="17714555" w14:textId="77777777" w:rsidR="00A523E9" w:rsidRDefault="00A523E9" w:rsidP="00074536">
      <w:pPr>
        <w:pStyle w:val="Textkrper"/>
        <w:spacing w:line="360" w:lineRule="auto"/>
        <w:rPr>
          <w:rFonts w:cs="Arial"/>
          <w:color w:val="000000" w:themeColor="text1"/>
        </w:rPr>
      </w:pPr>
    </w:p>
    <w:p w14:paraId="65DBD8DE" w14:textId="36B34BD7" w:rsidR="00D11B1C" w:rsidRPr="00DB4DC8" w:rsidRDefault="0075562C" w:rsidP="00074536">
      <w:pPr>
        <w:pStyle w:val="Textkrper"/>
        <w:spacing w:line="360" w:lineRule="auto"/>
        <w:rPr>
          <w:rFonts w:cs="Arial"/>
          <w:color w:val="000000" w:themeColor="text1"/>
        </w:rPr>
      </w:pPr>
      <w:r w:rsidRPr="00DB4DC8">
        <w:rPr>
          <w:rFonts w:cs="Arial"/>
          <w:color w:val="000000" w:themeColor="text1"/>
        </w:rPr>
        <w:t xml:space="preserve">Zu </w:t>
      </w:r>
      <w:r w:rsidR="007F0DC2" w:rsidRPr="00DB4DC8">
        <w:rPr>
          <w:rFonts w:cs="Arial"/>
          <w:color w:val="000000" w:themeColor="text1"/>
        </w:rPr>
        <w:t xml:space="preserve">§ </w:t>
      </w:r>
      <w:r w:rsidR="00A523E9">
        <w:rPr>
          <w:rFonts w:cs="Arial"/>
          <w:color w:val="000000" w:themeColor="text1"/>
        </w:rPr>
        <w:t>38</w:t>
      </w:r>
      <w:r w:rsidR="007F0DC2" w:rsidRPr="00DB4DC8">
        <w:rPr>
          <w:rFonts w:cs="Arial"/>
          <w:color w:val="000000" w:themeColor="text1"/>
        </w:rPr>
        <w:t xml:space="preserve"> Errichtung der Landespflegekammer Baden-Württemberg</w:t>
      </w:r>
    </w:p>
    <w:p w14:paraId="671D92D6" w14:textId="77777777" w:rsidR="00DD2149" w:rsidRPr="00DB4DC8" w:rsidRDefault="00DD2149" w:rsidP="00074536">
      <w:pPr>
        <w:pStyle w:val="Textkrper"/>
        <w:spacing w:line="360" w:lineRule="auto"/>
        <w:rPr>
          <w:rFonts w:cs="Arial"/>
          <w:color w:val="000000" w:themeColor="text1"/>
        </w:rPr>
      </w:pPr>
    </w:p>
    <w:p w14:paraId="4F0D0D7E" w14:textId="4BD1A640" w:rsidR="003A1698" w:rsidRPr="00DB4DC8" w:rsidRDefault="00B63966" w:rsidP="00074536">
      <w:pPr>
        <w:pStyle w:val="Textkrper"/>
        <w:spacing w:line="360" w:lineRule="auto"/>
        <w:rPr>
          <w:rFonts w:cs="Arial"/>
          <w:color w:val="000000" w:themeColor="text1"/>
        </w:rPr>
      </w:pPr>
      <w:r w:rsidRPr="00DB4DC8">
        <w:rPr>
          <w:rFonts w:cs="Arial"/>
          <w:color w:val="000000" w:themeColor="text1"/>
        </w:rPr>
        <w:t xml:space="preserve">In </w:t>
      </w:r>
      <w:r w:rsidR="00A523E9">
        <w:rPr>
          <w:rFonts w:cs="Arial"/>
          <w:color w:val="000000" w:themeColor="text1"/>
        </w:rPr>
        <w:t>§ 38</w:t>
      </w:r>
      <w:r w:rsidR="002E052A" w:rsidRPr="00DB4DC8">
        <w:rPr>
          <w:rFonts w:cs="Arial"/>
          <w:color w:val="000000" w:themeColor="text1"/>
        </w:rPr>
        <w:t xml:space="preserve"> werden die Errichtung der Landespflegekammer, die Aufgaben und Kompetenzen des Gründungsausschusses und die Zeitabläufe für die Konstituierung und den Erlass des Kammerrechts geregelt.</w:t>
      </w:r>
      <w:r w:rsidR="00940610">
        <w:rPr>
          <w:rFonts w:cs="Arial"/>
          <w:color w:val="000000" w:themeColor="text1"/>
        </w:rPr>
        <w:t xml:space="preserve"> </w:t>
      </w:r>
      <w:r w:rsidR="003A68A0">
        <w:rPr>
          <w:rFonts w:cs="Arial"/>
          <w:color w:val="000000" w:themeColor="text1"/>
        </w:rPr>
        <w:t xml:space="preserve">Mit dem Einführen des Registrierungsquorums von 60 Prozent der potentiellen Pflichtmitglieder der Landespflegekammer als Voraussetzung für die Durchführung der ersten Wahl zur Vertreterversammlung und damit der Errichtung der Landespflegekammer, kann ein konkretes Errichtungsdatum nicht genannt werden. Ein zeitlicher Rahmen wird gleichermaßen in Absatz 7 und </w:t>
      </w:r>
      <w:r w:rsidR="003A68A0">
        <w:rPr>
          <w:rFonts w:cs="Arial"/>
          <w:color w:val="000000" w:themeColor="text1"/>
        </w:rPr>
        <w:lastRenderedPageBreak/>
        <w:t xml:space="preserve">Absatz 8 vorgegeben: Die Wahl zur ersten Vertreterversammlung soll, bei Erreichen des Registrierungsquorums, bis zum </w:t>
      </w:r>
      <w:r w:rsidR="005F2BC4">
        <w:rPr>
          <w:rFonts w:cs="Arial"/>
          <w:color w:val="000000" w:themeColor="text1"/>
        </w:rPr>
        <w:t>November</w:t>
      </w:r>
      <w:r w:rsidR="003A68A0">
        <w:rPr>
          <w:rFonts w:cs="Arial"/>
          <w:color w:val="000000" w:themeColor="text1"/>
        </w:rPr>
        <w:t xml:space="preserve"> 2024 durchgeführt werden, sodass die erste Vertreterversammlung im </w:t>
      </w:r>
      <w:r w:rsidR="005F2BC4">
        <w:rPr>
          <w:rFonts w:cs="Arial"/>
          <w:color w:val="000000" w:themeColor="text1"/>
        </w:rPr>
        <w:t>Dezember</w:t>
      </w:r>
      <w:r w:rsidR="003A68A0">
        <w:rPr>
          <w:rFonts w:cs="Arial"/>
          <w:color w:val="000000" w:themeColor="text1"/>
        </w:rPr>
        <w:t xml:space="preserve"> 2024 zusammentreten und die Landespflegekammer</w:t>
      </w:r>
      <w:r w:rsidRPr="00DB4DC8">
        <w:rPr>
          <w:rFonts w:cs="Arial"/>
          <w:color w:val="000000" w:themeColor="text1"/>
        </w:rPr>
        <w:t xml:space="preserve"> </w:t>
      </w:r>
      <w:r w:rsidR="003A68A0">
        <w:rPr>
          <w:rFonts w:cs="Arial"/>
          <w:color w:val="000000" w:themeColor="text1"/>
        </w:rPr>
        <w:t xml:space="preserve">somit im </w:t>
      </w:r>
      <w:r w:rsidR="005F2BC4">
        <w:rPr>
          <w:rFonts w:cs="Arial"/>
          <w:color w:val="000000" w:themeColor="text1"/>
        </w:rPr>
        <w:t>Dezember</w:t>
      </w:r>
      <w:r w:rsidR="003A68A0">
        <w:rPr>
          <w:rFonts w:cs="Arial"/>
          <w:color w:val="000000" w:themeColor="text1"/>
        </w:rPr>
        <w:t xml:space="preserve"> 2024 errichtet werden kann. </w:t>
      </w:r>
      <w:r w:rsidR="000D3776" w:rsidRPr="00DB4DC8">
        <w:rPr>
          <w:rFonts w:cs="Arial"/>
          <w:color w:val="000000" w:themeColor="text1"/>
        </w:rPr>
        <w:t>Der Zeitraum zwischen dem Inkrafttreten des Gesetzes und dem Errichtungsdatum soll für die</w:t>
      </w:r>
      <w:r w:rsidRPr="00DB4DC8">
        <w:rPr>
          <w:rFonts w:cs="Arial"/>
          <w:color w:val="000000" w:themeColor="text1"/>
        </w:rPr>
        <w:t xml:space="preserve"> erforderlichen Aufbauarbeiten</w:t>
      </w:r>
      <w:r w:rsidR="000D3776" w:rsidRPr="00DB4DC8">
        <w:rPr>
          <w:rFonts w:cs="Arial"/>
          <w:color w:val="000000" w:themeColor="text1"/>
        </w:rPr>
        <w:t xml:space="preserve"> genutzt werden</w:t>
      </w:r>
      <w:r w:rsidR="002E052A" w:rsidRPr="00DB4DC8">
        <w:rPr>
          <w:rFonts w:cs="Arial"/>
          <w:color w:val="000000" w:themeColor="text1"/>
        </w:rPr>
        <w:t xml:space="preserve">. </w:t>
      </w:r>
      <w:r w:rsidRPr="00DB4DC8">
        <w:rPr>
          <w:rFonts w:cs="Arial"/>
          <w:color w:val="000000" w:themeColor="text1"/>
        </w:rPr>
        <w:t xml:space="preserve">Hierzu bestellt </w:t>
      </w:r>
      <w:r w:rsidR="008658FB" w:rsidRPr="00DB4DC8">
        <w:rPr>
          <w:rFonts w:cs="Arial"/>
          <w:color w:val="000000" w:themeColor="text1"/>
        </w:rPr>
        <w:t xml:space="preserve">das </w:t>
      </w:r>
      <w:r w:rsidR="002E052A" w:rsidRPr="00DB4DC8">
        <w:rPr>
          <w:rFonts w:cs="Arial"/>
          <w:color w:val="000000" w:themeColor="text1"/>
        </w:rPr>
        <w:t>Sozialministerium</w:t>
      </w:r>
      <w:r w:rsidR="00AD5124" w:rsidRPr="00DB4DC8">
        <w:rPr>
          <w:rFonts w:cs="Arial"/>
          <w:color w:val="000000" w:themeColor="text1"/>
        </w:rPr>
        <w:t xml:space="preserve"> gemäß Absatz </w:t>
      </w:r>
      <w:r w:rsidR="00A523E9">
        <w:rPr>
          <w:rFonts w:cs="Arial"/>
          <w:color w:val="000000" w:themeColor="text1"/>
        </w:rPr>
        <w:t>2</w:t>
      </w:r>
      <w:r w:rsidR="00AD5124" w:rsidRPr="00DB4DC8">
        <w:rPr>
          <w:rFonts w:cs="Arial"/>
          <w:color w:val="000000" w:themeColor="text1"/>
        </w:rPr>
        <w:t xml:space="preserve"> einen Gründungs</w:t>
      </w:r>
      <w:r w:rsidRPr="00DB4DC8">
        <w:rPr>
          <w:rFonts w:cs="Arial"/>
          <w:color w:val="000000" w:themeColor="text1"/>
        </w:rPr>
        <w:t xml:space="preserve">ausschuss, der als rechtsfähige Körperschaft des öffentlichen Rechts der Rechtsaufsicht des Ministeriums untersteht (Absatz </w:t>
      </w:r>
      <w:r w:rsidR="00A523E9">
        <w:rPr>
          <w:rFonts w:cs="Arial"/>
          <w:color w:val="000000" w:themeColor="text1"/>
        </w:rPr>
        <w:t>3</w:t>
      </w:r>
      <w:r w:rsidRPr="00DB4DC8">
        <w:rPr>
          <w:rFonts w:cs="Arial"/>
          <w:color w:val="000000" w:themeColor="text1"/>
        </w:rPr>
        <w:t xml:space="preserve"> Satz 2). Es ist erforderli</w:t>
      </w:r>
      <w:r w:rsidR="00D92B03" w:rsidRPr="00DB4DC8">
        <w:rPr>
          <w:rFonts w:cs="Arial"/>
          <w:color w:val="000000" w:themeColor="text1"/>
        </w:rPr>
        <w:t>ch, dass der Grün</w:t>
      </w:r>
      <w:r w:rsidR="00AD5124" w:rsidRPr="00DB4DC8">
        <w:rPr>
          <w:rFonts w:cs="Arial"/>
          <w:color w:val="000000" w:themeColor="text1"/>
        </w:rPr>
        <w:t>dungsausschuss</w:t>
      </w:r>
      <w:r w:rsidR="00D92B03" w:rsidRPr="00DB4DC8">
        <w:rPr>
          <w:rFonts w:cs="Arial"/>
          <w:color w:val="000000" w:themeColor="text1"/>
        </w:rPr>
        <w:t xml:space="preserve"> </w:t>
      </w:r>
      <w:r w:rsidRPr="00DB4DC8">
        <w:rPr>
          <w:rFonts w:cs="Arial"/>
          <w:color w:val="000000" w:themeColor="text1"/>
        </w:rPr>
        <w:t>die Rechtsstel</w:t>
      </w:r>
      <w:r w:rsidR="00AD5124" w:rsidRPr="00DB4DC8">
        <w:rPr>
          <w:rFonts w:cs="Arial"/>
          <w:color w:val="000000" w:themeColor="text1"/>
        </w:rPr>
        <w:t>lung einer rechtsfähigen Körper</w:t>
      </w:r>
      <w:r w:rsidRPr="00DB4DC8">
        <w:rPr>
          <w:rFonts w:cs="Arial"/>
          <w:color w:val="000000" w:themeColor="text1"/>
        </w:rPr>
        <w:t>schaft des öffentlichen Rechts erhält, um seine Aufgaben voll</w:t>
      </w:r>
      <w:r w:rsidR="00AD5124" w:rsidRPr="00DB4DC8">
        <w:rPr>
          <w:rFonts w:cs="Arial"/>
          <w:color w:val="000000" w:themeColor="text1"/>
        </w:rPr>
        <w:t>ständig und rechtswirksam durch</w:t>
      </w:r>
      <w:r w:rsidRPr="00DB4DC8">
        <w:rPr>
          <w:rFonts w:cs="Arial"/>
          <w:color w:val="000000" w:themeColor="text1"/>
        </w:rPr>
        <w:t>führen zu können.</w:t>
      </w:r>
      <w:r w:rsidR="00DD2149" w:rsidRPr="00DB4DC8">
        <w:rPr>
          <w:rFonts w:cs="Arial"/>
          <w:color w:val="000000" w:themeColor="text1"/>
        </w:rPr>
        <w:t xml:space="preserve"> </w:t>
      </w:r>
      <w:r w:rsidRPr="00DB4DC8">
        <w:rPr>
          <w:rFonts w:cs="Arial"/>
          <w:color w:val="000000" w:themeColor="text1"/>
        </w:rPr>
        <w:t xml:space="preserve">Er setzt sich aus dem Kreis der Berufsangehörigen zusammen, die in der Landespflegekammer Baden-Württemberg </w:t>
      </w:r>
      <w:r w:rsidR="00E55271">
        <w:rPr>
          <w:rFonts w:cs="Arial"/>
          <w:color w:val="000000" w:themeColor="text1"/>
        </w:rPr>
        <w:t xml:space="preserve">über ihre Pflichtmitgliedschaft oder </w:t>
      </w:r>
      <w:r w:rsidR="00A8371B">
        <w:rPr>
          <w:rFonts w:cs="Arial"/>
          <w:color w:val="000000" w:themeColor="text1"/>
        </w:rPr>
        <w:t xml:space="preserve">bei den Hochschuldozierenden über ihre </w:t>
      </w:r>
      <w:r w:rsidR="00E55271">
        <w:rPr>
          <w:rFonts w:cs="Arial"/>
          <w:color w:val="000000" w:themeColor="text1"/>
        </w:rPr>
        <w:t xml:space="preserve">freiwillige Mitgliedschaft </w:t>
      </w:r>
      <w:r w:rsidRPr="00DB4DC8">
        <w:rPr>
          <w:rFonts w:cs="Arial"/>
          <w:color w:val="000000" w:themeColor="text1"/>
        </w:rPr>
        <w:t>vertreten sein werden</w:t>
      </w:r>
      <w:r w:rsidR="002E052A" w:rsidRPr="00DB4DC8">
        <w:rPr>
          <w:rFonts w:cs="Arial"/>
          <w:color w:val="000000" w:themeColor="text1"/>
        </w:rPr>
        <w:t xml:space="preserve">. </w:t>
      </w:r>
      <w:r w:rsidRPr="00DB4DC8">
        <w:rPr>
          <w:rFonts w:cs="Arial"/>
          <w:color w:val="000000" w:themeColor="text1"/>
        </w:rPr>
        <w:t>Ein entsprechendes Vorschlagsrecht haben die in Baden-Württemberg vertre</w:t>
      </w:r>
      <w:r w:rsidR="00AB3FA9">
        <w:rPr>
          <w:rFonts w:cs="Arial"/>
          <w:color w:val="000000" w:themeColor="text1"/>
        </w:rPr>
        <w:t>tenen Berufsverbände der Pflege</w:t>
      </w:r>
      <w:r w:rsidRPr="00DB4DC8">
        <w:rPr>
          <w:rFonts w:cs="Arial"/>
          <w:color w:val="000000" w:themeColor="text1"/>
        </w:rPr>
        <w:t>.</w:t>
      </w:r>
      <w:r w:rsidR="00E55271">
        <w:rPr>
          <w:rFonts w:cs="Arial"/>
          <w:color w:val="000000" w:themeColor="text1"/>
        </w:rPr>
        <w:t xml:space="preserve"> Die Berufsverbände können auch Personen vorschlagen, die nicht Mitglied</w:t>
      </w:r>
      <w:r w:rsidR="005253C9">
        <w:rPr>
          <w:rFonts w:cs="Arial"/>
          <w:color w:val="000000" w:themeColor="text1"/>
        </w:rPr>
        <w:t>er</w:t>
      </w:r>
      <w:r w:rsidR="00E55271">
        <w:rPr>
          <w:rFonts w:cs="Arial"/>
          <w:color w:val="000000" w:themeColor="text1"/>
        </w:rPr>
        <w:t xml:space="preserve"> in ihren Organisationen sind.</w:t>
      </w:r>
      <w:r w:rsidR="005253C9">
        <w:rPr>
          <w:rFonts w:cs="Arial"/>
          <w:color w:val="000000" w:themeColor="text1"/>
        </w:rPr>
        <w:t xml:space="preserve"> </w:t>
      </w:r>
      <w:r w:rsidRPr="00DB4DC8">
        <w:rPr>
          <w:rFonts w:cs="Arial"/>
          <w:color w:val="000000" w:themeColor="text1"/>
        </w:rPr>
        <w:t xml:space="preserve">Der Gründungsausschuss besteht aus mindestens </w:t>
      </w:r>
      <w:r w:rsidR="00B719D6">
        <w:rPr>
          <w:rFonts w:cs="Arial"/>
          <w:color w:val="000000" w:themeColor="text1"/>
        </w:rPr>
        <w:t>zwölf</w:t>
      </w:r>
      <w:r w:rsidRPr="00DB4DC8">
        <w:rPr>
          <w:rFonts w:cs="Arial"/>
          <w:color w:val="000000" w:themeColor="text1"/>
        </w:rPr>
        <w:t xml:space="preserve"> und höchstens </w:t>
      </w:r>
      <w:r w:rsidR="006F65D9">
        <w:rPr>
          <w:rFonts w:cs="Arial"/>
          <w:color w:val="000000" w:themeColor="text1"/>
        </w:rPr>
        <w:t>15</w:t>
      </w:r>
      <w:r w:rsidRPr="00DB4DC8">
        <w:rPr>
          <w:rFonts w:cs="Arial"/>
          <w:color w:val="000000" w:themeColor="text1"/>
        </w:rPr>
        <w:t xml:space="preserve"> Mitgliedern beziehungsweise Ersatzmitgliedern (Absatz </w:t>
      </w:r>
      <w:r w:rsidR="0047426E">
        <w:rPr>
          <w:rFonts w:cs="Arial"/>
          <w:color w:val="000000" w:themeColor="text1"/>
        </w:rPr>
        <w:t>2</w:t>
      </w:r>
      <w:r w:rsidRPr="00DB4DC8">
        <w:rPr>
          <w:rFonts w:cs="Arial"/>
          <w:color w:val="000000" w:themeColor="text1"/>
        </w:rPr>
        <w:t xml:space="preserve"> Satz 2). Dies ist erforderlich, um zum einen die zahlreichen Rechts- und Organisationsfragen zur Errichtung der Landespflegekammer Baden-Würt</w:t>
      </w:r>
      <w:r w:rsidR="00D92B03" w:rsidRPr="00DB4DC8">
        <w:rPr>
          <w:rFonts w:cs="Arial"/>
          <w:color w:val="000000" w:themeColor="text1"/>
        </w:rPr>
        <w:t xml:space="preserve">temberg ausreichend beraten und </w:t>
      </w:r>
      <w:r w:rsidRPr="00DB4DC8">
        <w:rPr>
          <w:rFonts w:cs="Arial"/>
          <w:color w:val="000000" w:themeColor="text1"/>
        </w:rPr>
        <w:t xml:space="preserve">entscheiden zu können; zum anderen ist damit eine Größenordnung gewählt, die ein straffes und zielorientiertes Arbeiten ermöglicht. </w:t>
      </w:r>
      <w:r w:rsidR="00915620" w:rsidRPr="00DB4DC8">
        <w:rPr>
          <w:rFonts w:cs="Arial"/>
          <w:color w:val="000000" w:themeColor="text1"/>
        </w:rPr>
        <w:t xml:space="preserve">Um die Ausgewogenheit der Zusammensetzung des Gremiums zu gewährleisten, </w:t>
      </w:r>
      <w:r w:rsidR="003A1698" w:rsidRPr="00DB4DC8">
        <w:rPr>
          <w:rFonts w:cs="Arial"/>
          <w:color w:val="000000" w:themeColor="text1"/>
        </w:rPr>
        <w:t xml:space="preserve">sollen bei der Bestellung des </w:t>
      </w:r>
      <w:r w:rsidR="00D92B03" w:rsidRPr="00DB4DC8">
        <w:rPr>
          <w:rFonts w:cs="Arial"/>
          <w:color w:val="000000" w:themeColor="text1"/>
        </w:rPr>
        <w:t>Gründungsausschuss</w:t>
      </w:r>
      <w:r w:rsidR="003A1698" w:rsidRPr="00DB4DC8">
        <w:rPr>
          <w:rFonts w:cs="Arial"/>
          <w:color w:val="000000" w:themeColor="text1"/>
        </w:rPr>
        <w:t>es</w:t>
      </w:r>
      <w:r w:rsidR="00D92B03" w:rsidRPr="00DB4DC8">
        <w:rPr>
          <w:rFonts w:cs="Arial"/>
          <w:color w:val="000000" w:themeColor="text1"/>
        </w:rPr>
        <w:t xml:space="preserve"> </w:t>
      </w:r>
      <w:r w:rsidR="002E052A" w:rsidRPr="00DB4DC8">
        <w:rPr>
          <w:rFonts w:cs="Arial"/>
          <w:color w:val="000000" w:themeColor="text1"/>
        </w:rPr>
        <w:t>die</w:t>
      </w:r>
      <w:r w:rsidRPr="00DB4DC8">
        <w:rPr>
          <w:rFonts w:cs="Arial"/>
          <w:color w:val="000000" w:themeColor="text1"/>
        </w:rPr>
        <w:t xml:space="preserve"> Berufsgruppen</w:t>
      </w:r>
      <w:r w:rsidR="002E052A" w:rsidRPr="00DB4DC8">
        <w:rPr>
          <w:rFonts w:cs="Arial"/>
          <w:color w:val="000000" w:themeColor="text1"/>
        </w:rPr>
        <w:t xml:space="preserve"> der Gesundheits- und Krankenpflege, der Gesundheits- und Kinderkrankenpflege und der Altenpflege</w:t>
      </w:r>
      <w:r w:rsidRPr="00DB4DC8">
        <w:rPr>
          <w:rFonts w:cs="Arial"/>
          <w:color w:val="000000" w:themeColor="text1"/>
        </w:rPr>
        <w:t xml:space="preserve"> mit mindestens einem Mitglied sowie einem Ersatzmitglied </w:t>
      </w:r>
      <w:r w:rsidR="003A1698" w:rsidRPr="00DB4DC8">
        <w:rPr>
          <w:rFonts w:cs="Arial"/>
          <w:color w:val="000000" w:themeColor="text1"/>
        </w:rPr>
        <w:t>berücksichtigt werden</w:t>
      </w:r>
      <w:r w:rsidR="00915620" w:rsidRPr="00DB4DC8">
        <w:rPr>
          <w:rFonts w:cs="Arial"/>
          <w:color w:val="000000" w:themeColor="text1"/>
        </w:rPr>
        <w:t>.</w:t>
      </w:r>
      <w:r w:rsidR="00DB6019" w:rsidRPr="00DB4DC8">
        <w:rPr>
          <w:rFonts w:cs="Arial"/>
          <w:color w:val="000000" w:themeColor="text1"/>
        </w:rPr>
        <w:t xml:space="preserve"> </w:t>
      </w:r>
    </w:p>
    <w:p w14:paraId="1467A423" w14:textId="2D49D8AC" w:rsidR="003A1698" w:rsidRDefault="003A1698" w:rsidP="00074536">
      <w:pPr>
        <w:pStyle w:val="Textkrper"/>
        <w:spacing w:line="360" w:lineRule="auto"/>
        <w:rPr>
          <w:rFonts w:cs="Arial"/>
          <w:color w:val="000000" w:themeColor="text1"/>
        </w:rPr>
      </w:pPr>
    </w:p>
    <w:p w14:paraId="050A1B2D" w14:textId="25F05DB9" w:rsidR="001655A7" w:rsidRDefault="001655A7" w:rsidP="00074536">
      <w:pPr>
        <w:pStyle w:val="Textkrper"/>
        <w:spacing w:line="360" w:lineRule="auto"/>
        <w:rPr>
          <w:rFonts w:cs="Arial"/>
          <w:color w:val="000000" w:themeColor="text1"/>
        </w:rPr>
      </w:pPr>
      <w:r>
        <w:rPr>
          <w:rFonts w:cs="Arial"/>
          <w:color w:val="000000" w:themeColor="text1"/>
        </w:rPr>
        <w:t xml:space="preserve">Absatz </w:t>
      </w:r>
      <w:r w:rsidR="005F7A25">
        <w:rPr>
          <w:rFonts w:cs="Arial"/>
          <w:color w:val="000000" w:themeColor="text1"/>
        </w:rPr>
        <w:t>4</w:t>
      </w:r>
      <w:r>
        <w:rPr>
          <w:rFonts w:cs="Arial"/>
          <w:color w:val="000000" w:themeColor="text1"/>
        </w:rPr>
        <w:t xml:space="preserve"> regelt die Zusammensetzung des vorläufigen Vorstands und die Vertretungsbefugnis nach außen.</w:t>
      </w:r>
    </w:p>
    <w:p w14:paraId="6217A4E3" w14:textId="77777777" w:rsidR="001655A7" w:rsidRPr="00DB4DC8" w:rsidRDefault="001655A7" w:rsidP="00074536">
      <w:pPr>
        <w:pStyle w:val="Textkrper"/>
        <w:spacing w:line="360" w:lineRule="auto"/>
        <w:rPr>
          <w:rFonts w:cs="Arial"/>
          <w:color w:val="000000" w:themeColor="text1"/>
        </w:rPr>
      </w:pPr>
    </w:p>
    <w:p w14:paraId="3071AD93" w14:textId="2A9A9F90" w:rsidR="00DB5AC2" w:rsidRDefault="00915620" w:rsidP="00074536">
      <w:pPr>
        <w:pStyle w:val="Textkrper"/>
        <w:spacing w:line="360" w:lineRule="auto"/>
        <w:rPr>
          <w:rFonts w:cs="Arial"/>
          <w:color w:val="000000" w:themeColor="text1"/>
        </w:rPr>
      </w:pPr>
      <w:r w:rsidRPr="00DB4DC8">
        <w:rPr>
          <w:rFonts w:cs="Arial"/>
          <w:color w:val="000000" w:themeColor="text1"/>
        </w:rPr>
        <w:t xml:space="preserve">Absatz </w:t>
      </w:r>
      <w:r w:rsidR="005F7A25">
        <w:rPr>
          <w:rFonts w:cs="Arial"/>
          <w:color w:val="000000" w:themeColor="text1"/>
        </w:rPr>
        <w:t>5</w:t>
      </w:r>
      <w:r w:rsidRPr="00DB4DC8">
        <w:rPr>
          <w:rFonts w:cs="Arial"/>
          <w:color w:val="000000" w:themeColor="text1"/>
        </w:rPr>
        <w:t xml:space="preserve"> enthält Informations- und Meldepflichten der zukünftigen Kammermitglieder und der Arbeitgeber. Die Reg</w:t>
      </w:r>
      <w:r w:rsidR="008658FB" w:rsidRPr="00DB4DC8">
        <w:rPr>
          <w:rFonts w:cs="Arial"/>
          <w:color w:val="000000" w:themeColor="text1"/>
        </w:rPr>
        <w:t>e</w:t>
      </w:r>
      <w:r w:rsidRPr="00DB4DC8">
        <w:rPr>
          <w:rFonts w:cs="Arial"/>
          <w:color w:val="000000" w:themeColor="text1"/>
        </w:rPr>
        <w:t xml:space="preserve">lungen dienen einer möglichst vollständigen und zügigen Registrierung der Kammermitglieder. </w:t>
      </w:r>
      <w:r w:rsidR="0087154E" w:rsidRPr="00DB4DC8">
        <w:rPr>
          <w:rFonts w:cs="Arial"/>
          <w:color w:val="000000" w:themeColor="text1"/>
        </w:rPr>
        <w:t>Eine möglichst vollständige Registrierung ist Voraussetzung für eine</w:t>
      </w:r>
      <w:r w:rsidRPr="00DB4DC8">
        <w:rPr>
          <w:rFonts w:cs="Arial"/>
          <w:color w:val="000000" w:themeColor="text1"/>
        </w:rPr>
        <w:t xml:space="preserve"> demokratisch legitimierte Wahl der Vertreterversammlung</w:t>
      </w:r>
      <w:r w:rsidR="0087154E" w:rsidRPr="00DB4DC8">
        <w:rPr>
          <w:rFonts w:cs="Arial"/>
          <w:color w:val="000000" w:themeColor="text1"/>
        </w:rPr>
        <w:t>.</w:t>
      </w:r>
      <w:r w:rsidRPr="00DB4DC8">
        <w:rPr>
          <w:rFonts w:cs="Arial"/>
          <w:color w:val="000000" w:themeColor="text1"/>
        </w:rPr>
        <w:t xml:space="preserve"> </w:t>
      </w:r>
      <w:r w:rsidRPr="00DB4DC8">
        <w:rPr>
          <w:rFonts w:cs="Arial"/>
          <w:color w:val="000000" w:themeColor="text1"/>
        </w:rPr>
        <w:lastRenderedPageBreak/>
        <w:t>Um die Ersterfassung zu beschleunigen</w:t>
      </w:r>
      <w:r w:rsidR="0087154E" w:rsidRPr="00DB4DC8">
        <w:rPr>
          <w:rFonts w:cs="Arial"/>
          <w:color w:val="000000" w:themeColor="text1"/>
        </w:rPr>
        <w:t>,</w:t>
      </w:r>
      <w:r w:rsidRPr="00DB4DC8">
        <w:rPr>
          <w:rFonts w:cs="Arial"/>
          <w:color w:val="000000" w:themeColor="text1"/>
        </w:rPr>
        <w:t xml:space="preserve"> wird eine Pflicht zur Datenübermittlung durch die Arbeitgeber eingeführt. Diese ist im Interesse einer Reduzierung von Bürokratiekosten und dem Grundsatz der Datensparsamkeit folgend zeitlich befristet </w:t>
      </w:r>
      <w:r w:rsidR="001655A7">
        <w:rPr>
          <w:rFonts w:cs="Arial"/>
          <w:color w:val="000000" w:themeColor="text1"/>
        </w:rPr>
        <w:t xml:space="preserve">(Absatz </w:t>
      </w:r>
      <w:r w:rsidR="00D5785D">
        <w:rPr>
          <w:rFonts w:cs="Arial"/>
          <w:color w:val="000000" w:themeColor="text1"/>
        </w:rPr>
        <w:t>6</w:t>
      </w:r>
      <w:r w:rsidR="001655A7">
        <w:rPr>
          <w:rFonts w:cs="Arial"/>
          <w:color w:val="000000" w:themeColor="text1"/>
        </w:rPr>
        <w:t>)</w:t>
      </w:r>
      <w:r w:rsidR="00BA028D">
        <w:rPr>
          <w:rFonts w:cs="Arial"/>
          <w:color w:val="000000" w:themeColor="text1"/>
        </w:rPr>
        <w:t>.</w:t>
      </w:r>
      <w:r w:rsidR="001655A7">
        <w:rPr>
          <w:rFonts w:cs="Arial"/>
          <w:color w:val="000000" w:themeColor="text1"/>
        </w:rPr>
        <w:t xml:space="preserve"> </w:t>
      </w:r>
      <w:r w:rsidR="00B529E7">
        <w:rPr>
          <w:rFonts w:cs="Arial"/>
          <w:color w:val="000000" w:themeColor="text1"/>
        </w:rPr>
        <w:t>Die Informationspflichten nach Artikel 13 und Artikel 14 der Datenschutz-Grundverordnung bleiben unberührt.</w:t>
      </w:r>
      <w:r w:rsidR="00CF2D27">
        <w:rPr>
          <w:rFonts w:cs="Arial"/>
          <w:color w:val="000000" w:themeColor="text1"/>
        </w:rPr>
        <w:t xml:space="preserve"> </w:t>
      </w:r>
    </w:p>
    <w:p w14:paraId="7C2AEE0F" w14:textId="06964585" w:rsidR="00CF2D27" w:rsidRDefault="00CF2D27" w:rsidP="00074536">
      <w:pPr>
        <w:pStyle w:val="Textkrper"/>
        <w:spacing w:line="360" w:lineRule="auto"/>
        <w:rPr>
          <w:rFonts w:cs="Arial"/>
          <w:color w:val="000000" w:themeColor="text1"/>
        </w:rPr>
      </w:pPr>
    </w:p>
    <w:p w14:paraId="4DF5B809" w14:textId="535836AB" w:rsidR="005253C9" w:rsidRPr="00DB4DC8" w:rsidRDefault="005253C9" w:rsidP="00074536">
      <w:pPr>
        <w:pStyle w:val="Textkrper"/>
        <w:spacing w:line="360" w:lineRule="auto"/>
        <w:rPr>
          <w:rFonts w:cs="Arial"/>
          <w:color w:val="000000" w:themeColor="text1"/>
        </w:rPr>
      </w:pPr>
      <w:r>
        <w:rPr>
          <w:rFonts w:cs="Arial"/>
          <w:color w:val="000000" w:themeColor="text1"/>
        </w:rPr>
        <w:t xml:space="preserve">Absatz </w:t>
      </w:r>
      <w:r w:rsidR="00AD59EB">
        <w:rPr>
          <w:rFonts w:cs="Arial"/>
          <w:color w:val="000000" w:themeColor="text1"/>
        </w:rPr>
        <w:t>6</w:t>
      </w:r>
      <w:r>
        <w:rPr>
          <w:rFonts w:cs="Arial"/>
          <w:color w:val="000000" w:themeColor="text1"/>
        </w:rPr>
        <w:t xml:space="preserve"> regelt die weitere Geltung der Übermittlungspflichten</w:t>
      </w:r>
      <w:r w:rsidR="00F8238A">
        <w:rPr>
          <w:rFonts w:cs="Arial"/>
          <w:color w:val="000000" w:themeColor="text1"/>
        </w:rPr>
        <w:t xml:space="preserve"> nach Absatz </w:t>
      </w:r>
      <w:r w:rsidR="00AD59EB">
        <w:rPr>
          <w:rFonts w:cs="Arial"/>
          <w:color w:val="000000" w:themeColor="text1"/>
        </w:rPr>
        <w:t>5</w:t>
      </w:r>
      <w:r w:rsidR="00F8238A">
        <w:rPr>
          <w:rFonts w:cs="Arial"/>
          <w:color w:val="000000" w:themeColor="text1"/>
        </w:rPr>
        <w:t xml:space="preserve"> an die Landespflegekammer. Die Meldepflicht der Berufsangehörigen und ihrer Arbeitgeber an die Landespflegekammer nach diesem Absatz endet mit Inkrafttreten der Meldeordnung der Landespflegekammer</w:t>
      </w:r>
      <w:r w:rsidR="00AD59EB">
        <w:rPr>
          <w:rFonts w:cs="Arial"/>
          <w:color w:val="000000" w:themeColor="text1"/>
        </w:rPr>
        <w:t>. Dann gilt die Regelung des § 4</w:t>
      </w:r>
      <w:r w:rsidR="00F8238A">
        <w:rPr>
          <w:rFonts w:cs="Arial"/>
          <w:color w:val="000000" w:themeColor="text1"/>
        </w:rPr>
        <w:t>.</w:t>
      </w:r>
    </w:p>
    <w:p w14:paraId="28FFDDCA" w14:textId="16AED4B2" w:rsidR="00DB5AC2" w:rsidRDefault="00DB5AC2" w:rsidP="00074536">
      <w:pPr>
        <w:pStyle w:val="Textkrper"/>
        <w:spacing w:line="360" w:lineRule="auto"/>
        <w:rPr>
          <w:rFonts w:cs="Arial"/>
          <w:color w:val="000000" w:themeColor="text1"/>
        </w:rPr>
      </w:pPr>
    </w:p>
    <w:p w14:paraId="4C225E5F" w14:textId="44E3BC8B" w:rsidR="00EF346A" w:rsidRDefault="00EF346A" w:rsidP="00074536">
      <w:pPr>
        <w:pStyle w:val="Textkrper"/>
        <w:spacing w:line="360" w:lineRule="auto"/>
        <w:rPr>
          <w:rFonts w:cs="Arial"/>
          <w:color w:val="000000" w:themeColor="text1"/>
        </w:rPr>
      </w:pPr>
      <w:r>
        <w:rPr>
          <w:rFonts w:cs="Arial"/>
          <w:color w:val="000000" w:themeColor="text1"/>
        </w:rPr>
        <w:t xml:space="preserve">Absatz </w:t>
      </w:r>
      <w:r w:rsidR="00106BB9">
        <w:rPr>
          <w:rFonts w:cs="Arial"/>
          <w:color w:val="000000" w:themeColor="text1"/>
        </w:rPr>
        <w:t>7</w:t>
      </w:r>
      <w:r>
        <w:rPr>
          <w:rFonts w:cs="Arial"/>
          <w:color w:val="000000" w:themeColor="text1"/>
        </w:rPr>
        <w:t xml:space="preserve"> regelt, dass die erste Vertreterversammlung im </w:t>
      </w:r>
      <w:r w:rsidR="005F2BC4">
        <w:rPr>
          <w:rFonts w:cs="Arial"/>
          <w:color w:val="000000" w:themeColor="text1"/>
        </w:rPr>
        <w:t>Dezember</w:t>
      </w:r>
      <w:r w:rsidR="00463598">
        <w:rPr>
          <w:rFonts w:cs="Arial"/>
          <w:color w:val="000000" w:themeColor="text1"/>
        </w:rPr>
        <w:t xml:space="preserve"> 2024</w:t>
      </w:r>
      <w:r w:rsidR="007114E2">
        <w:rPr>
          <w:rFonts w:cs="Arial"/>
          <w:color w:val="000000" w:themeColor="text1"/>
        </w:rPr>
        <w:t xml:space="preserve"> </w:t>
      </w:r>
      <w:r>
        <w:rPr>
          <w:rFonts w:cs="Arial"/>
          <w:color w:val="000000" w:themeColor="text1"/>
        </w:rPr>
        <w:t>stattfinden soll.</w:t>
      </w:r>
    </w:p>
    <w:p w14:paraId="40676BD2" w14:textId="5AA02E6E" w:rsidR="00A87EBF" w:rsidRDefault="00A87EBF" w:rsidP="00074536">
      <w:pPr>
        <w:pStyle w:val="Textkrper"/>
        <w:spacing w:line="360" w:lineRule="auto"/>
        <w:rPr>
          <w:rFonts w:cs="Arial"/>
          <w:color w:val="000000" w:themeColor="text1"/>
        </w:rPr>
      </w:pPr>
    </w:p>
    <w:p w14:paraId="7B3CFB63" w14:textId="10C1F202" w:rsidR="000F3FA5" w:rsidRDefault="000F3FA5" w:rsidP="000F3FA5">
      <w:pPr>
        <w:pStyle w:val="Textkrper"/>
        <w:spacing w:line="360" w:lineRule="auto"/>
        <w:rPr>
          <w:rFonts w:cs="Arial"/>
          <w:color w:val="000000" w:themeColor="text1"/>
        </w:rPr>
      </w:pPr>
      <w:r>
        <w:rPr>
          <w:rFonts w:cs="Arial"/>
          <w:color w:val="000000" w:themeColor="text1"/>
        </w:rPr>
        <w:t>Absatz 8 regelt das</w:t>
      </w:r>
      <w:r w:rsidR="00A87EBF">
        <w:rPr>
          <w:rFonts w:cs="Arial"/>
          <w:color w:val="000000" w:themeColor="text1"/>
        </w:rPr>
        <w:t xml:space="preserve"> Registrierungsquorum </w:t>
      </w:r>
      <w:r>
        <w:rPr>
          <w:rFonts w:cs="Arial"/>
          <w:color w:val="000000" w:themeColor="text1"/>
        </w:rPr>
        <w:t xml:space="preserve">in Höhe von 60 Prozent </w:t>
      </w:r>
      <w:r w:rsidR="00A87EBF">
        <w:rPr>
          <w:rFonts w:cs="Arial"/>
          <w:color w:val="000000" w:themeColor="text1"/>
        </w:rPr>
        <w:t xml:space="preserve">der zukünftigen Pflichtmitglieder als Voraussetzung für die Zulässigkeit der Wahl zur ersten Vertreterversammlung. </w:t>
      </w:r>
      <w:r>
        <w:rPr>
          <w:rFonts w:cs="Arial"/>
          <w:color w:val="000000" w:themeColor="text1"/>
        </w:rPr>
        <w:t>Bemessungsgrundlage für das Quorum ist die dann aktuelle Krankenhaus- und Pflegestatistik des Statistischen Landesamtes.</w:t>
      </w:r>
    </w:p>
    <w:p w14:paraId="7B6DFE21" w14:textId="77777777" w:rsidR="00805985" w:rsidRDefault="00805985" w:rsidP="000F3FA5">
      <w:pPr>
        <w:pStyle w:val="Textkrper"/>
        <w:spacing w:line="360" w:lineRule="auto"/>
        <w:rPr>
          <w:rFonts w:cs="Arial"/>
          <w:color w:val="000000" w:themeColor="text1"/>
        </w:rPr>
      </w:pPr>
    </w:p>
    <w:p w14:paraId="4E221551" w14:textId="110801E2" w:rsidR="00A87EBF" w:rsidRDefault="00A87EBF" w:rsidP="00074536">
      <w:pPr>
        <w:pStyle w:val="Textkrper"/>
        <w:spacing w:line="360" w:lineRule="auto"/>
        <w:rPr>
          <w:rFonts w:cs="Arial"/>
          <w:color w:val="000000" w:themeColor="text1"/>
        </w:rPr>
      </w:pPr>
      <w:r>
        <w:rPr>
          <w:rFonts w:cs="Arial"/>
          <w:color w:val="000000" w:themeColor="text1"/>
        </w:rPr>
        <w:t>Di</w:t>
      </w:r>
      <w:r w:rsidR="000F3FA5">
        <w:rPr>
          <w:rFonts w:cs="Arial"/>
          <w:color w:val="000000" w:themeColor="text1"/>
        </w:rPr>
        <w:t xml:space="preserve">e </w:t>
      </w:r>
      <w:r>
        <w:rPr>
          <w:rFonts w:cs="Arial"/>
          <w:color w:val="000000" w:themeColor="text1"/>
        </w:rPr>
        <w:t>Pflegekammer Baden-Württemberg soll</w:t>
      </w:r>
      <w:r w:rsidR="000F3FA5">
        <w:rPr>
          <w:rFonts w:cs="Arial"/>
          <w:color w:val="000000" w:themeColor="text1"/>
        </w:rPr>
        <w:t xml:space="preserve"> von Beginn an eine hohe demokratische Legitimität innehaben.</w:t>
      </w:r>
      <w:r>
        <w:rPr>
          <w:rFonts w:cs="Arial"/>
          <w:color w:val="000000" w:themeColor="text1"/>
        </w:rPr>
        <w:t xml:space="preserve"> Bei Nicht-Erreichen der Registrierung von 60 Prozent der potentiellen Pflichtmitglieder durch den Gründungsausschuss wird keine Wahl zur ersten Vertreterversammlung stattfinden und somit keine Pflegekammer errichtet werden. </w:t>
      </w:r>
    </w:p>
    <w:p w14:paraId="151B737F" w14:textId="77777777" w:rsidR="00C27442" w:rsidRDefault="00C27442" w:rsidP="00074536">
      <w:pPr>
        <w:pStyle w:val="Textkrper"/>
        <w:spacing w:line="360" w:lineRule="auto"/>
        <w:rPr>
          <w:rFonts w:cs="Arial"/>
          <w:color w:val="000000" w:themeColor="text1"/>
        </w:rPr>
      </w:pPr>
    </w:p>
    <w:p w14:paraId="4CB328A6" w14:textId="5F5BC3C8" w:rsidR="00DB5AC2" w:rsidRPr="00DB4DC8" w:rsidRDefault="00DB5AC2" w:rsidP="00074536">
      <w:pPr>
        <w:pStyle w:val="Textkrper"/>
        <w:spacing w:line="360" w:lineRule="auto"/>
        <w:rPr>
          <w:rFonts w:cs="Arial"/>
          <w:color w:val="000000" w:themeColor="text1"/>
        </w:rPr>
      </w:pPr>
      <w:r w:rsidRPr="00DB4DC8">
        <w:rPr>
          <w:rFonts w:cs="Arial"/>
          <w:color w:val="000000" w:themeColor="text1"/>
        </w:rPr>
        <w:t xml:space="preserve">Absatz </w:t>
      </w:r>
      <w:r w:rsidR="00C03070">
        <w:rPr>
          <w:rFonts w:cs="Arial"/>
          <w:color w:val="000000" w:themeColor="text1"/>
        </w:rPr>
        <w:t>9</w:t>
      </w:r>
      <w:r w:rsidRPr="00DB4DC8">
        <w:rPr>
          <w:rFonts w:cs="Arial"/>
          <w:color w:val="000000" w:themeColor="text1"/>
        </w:rPr>
        <w:t xml:space="preserve"> legt fest, dass das Sozialministerium den Gründungsausschuss und den vorläufigen Vorstand bei der Wahrnehmung ihrer Aufgaben unterstütz</w:t>
      </w:r>
      <w:r w:rsidR="00805985">
        <w:rPr>
          <w:rFonts w:cs="Arial"/>
          <w:color w:val="000000" w:themeColor="text1"/>
        </w:rPr>
        <w:t>t</w:t>
      </w:r>
      <w:r w:rsidRPr="00DB4DC8">
        <w:rPr>
          <w:rFonts w:cs="Arial"/>
          <w:color w:val="000000" w:themeColor="text1"/>
        </w:rPr>
        <w:t xml:space="preserve">, um den Prozess der Gründung der Landespflegekammer möglichst effizient zu gestalten und Fehler zu vermeiden. </w:t>
      </w:r>
    </w:p>
    <w:p w14:paraId="68C2FE06" w14:textId="77777777" w:rsidR="00DB5AC2" w:rsidRPr="00DB4DC8" w:rsidRDefault="00DB5AC2" w:rsidP="00074536">
      <w:pPr>
        <w:pStyle w:val="Textkrper"/>
        <w:spacing w:line="360" w:lineRule="auto"/>
        <w:rPr>
          <w:rFonts w:cs="Arial"/>
          <w:color w:val="000000" w:themeColor="text1"/>
        </w:rPr>
      </w:pPr>
    </w:p>
    <w:p w14:paraId="538855A8" w14:textId="592A9B43" w:rsidR="00B63966" w:rsidRPr="00DB4DC8" w:rsidRDefault="00DB5AC2" w:rsidP="00074536">
      <w:pPr>
        <w:pStyle w:val="Textkrper"/>
        <w:spacing w:line="360" w:lineRule="auto"/>
        <w:rPr>
          <w:rFonts w:cs="Arial"/>
          <w:color w:val="000000" w:themeColor="text1"/>
        </w:rPr>
      </w:pPr>
      <w:r w:rsidRPr="00DB4DC8">
        <w:rPr>
          <w:rFonts w:cs="Arial"/>
          <w:color w:val="000000" w:themeColor="text1"/>
        </w:rPr>
        <w:t xml:space="preserve">Absatz </w:t>
      </w:r>
      <w:r w:rsidR="00C03070">
        <w:rPr>
          <w:rFonts w:cs="Arial"/>
          <w:color w:val="000000" w:themeColor="text1"/>
        </w:rPr>
        <w:t>10</w:t>
      </w:r>
      <w:r w:rsidRPr="00DB4DC8">
        <w:rPr>
          <w:rFonts w:cs="Arial"/>
          <w:color w:val="000000" w:themeColor="text1"/>
        </w:rPr>
        <w:t xml:space="preserve"> regelt, dass die zu erlassenden Satzungsentwürfe der Vertreterversammlung der Landespflegekammer so rechtzeitig vorliegen müssen, dass diese</w:t>
      </w:r>
      <w:r w:rsidR="007E54D0" w:rsidRPr="00DB4DC8">
        <w:rPr>
          <w:rFonts w:cs="Arial"/>
          <w:color w:val="000000" w:themeColor="text1"/>
        </w:rPr>
        <w:t xml:space="preserve"> die not</w:t>
      </w:r>
      <w:r w:rsidR="007E54D0" w:rsidRPr="00DB4DC8">
        <w:rPr>
          <w:rFonts w:cs="Arial"/>
          <w:color w:val="000000" w:themeColor="text1"/>
        </w:rPr>
        <w:lastRenderedPageBreak/>
        <w:t xml:space="preserve">wendige </w:t>
      </w:r>
      <w:r w:rsidRPr="00DB4DC8">
        <w:rPr>
          <w:rFonts w:cs="Arial"/>
          <w:color w:val="000000" w:themeColor="text1"/>
        </w:rPr>
        <w:t xml:space="preserve">Zeit zur Beratung und Beschlussfassung </w:t>
      </w:r>
      <w:r w:rsidR="000D3776" w:rsidRPr="00DB4DC8">
        <w:rPr>
          <w:rFonts w:cs="Arial"/>
          <w:color w:val="000000" w:themeColor="text1"/>
        </w:rPr>
        <w:t>erhält</w:t>
      </w:r>
      <w:r w:rsidRPr="00DB4DC8">
        <w:rPr>
          <w:rFonts w:cs="Arial"/>
          <w:color w:val="000000" w:themeColor="text1"/>
        </w:rPr>
        <w:t xml:space="preserve">. </w:t>
      </w:r>
      <w:r w:rsidR="001C212F">
        <w:rPr>
          <w:rFonts w:cs="Arial"/>
          <w:color w:val="000000" w:themeColor="text1"/>
        </w:rPr>
        <w:t>Mit dem Datum des Inkrafttretens der Weiterbildungsordnung geht zu diesem Zeitpunkt die Aufgabe auf die Landespflegekammer über.</w:t>
      </w:r>
    </w:p>
    <w:p w14:paraId="3495BCEE" w14:textId="425236EB" w:rsidR="00D11B1C" w:rsidRDefault="00D11B1C" w:rsidP="00074536">
      <w:pPr>
        <w:pStyle w:val="Textkrper"/>
        <w:spacing w:line="360" w:lineRule="auto"/>
        <w:rPr>
          <w:rFonts w:cs="Arial"/>
          <w:color w:val="000000" w:themeColor="text1"/>
        </w:rPr>
      </w:pPr>
    </w:p>
    <w:p w14:paraId="6711BABF" w14:textId="697DB71F" w:rsidR="006E6166" w:rsidRDefault="006E6166" w:rsidP="00074536">
      <w:pPr>
        <w:pStyle w:val="Textkrper"/>
        <w:spacing w:line="360" w:lineRule="auto"/>
        <w:rPr>
          <w:rFonts w:cs="Arial"/>
          <w:color w:val="000000" w:themeColor="text1"/>
        </w:rPr>
      </w:pPr>
      <w:r>
        <w:rPr>
          <w:rFonts w:cs="Arial"/>
          <w:color w:val="000000" w:themeColor="text1"/>
        </w:rPr>
        <w:t>Zu den Anlagen 1 bis 4</w:t>
      </w:r>
    </w:p>
    <w:p w14:paraId="386F05DB" w14:textId="4699B3FE" w:rsidR="004638F3" w:rsidRPr="004638F3" w:rsidRDefault="004638F3" w:rsidP="004638F3">
      <w:pPr>
        <w:pStyle w:val="Textkrper"/>
        <w:spacing w:line="360" w:lineRule="auto"/>
        <w:rPr>
          <w:rFonts w:cs="Arial"/>
          <w:color w:val="000000" w:themeColor="text1"/>
        </w:rPr>
      </w:pPr>
      <w:r w:rsidRPr="004638F3">
        <w:rPr>
          <w:rFonts w:cs="Arial"/>
          <w:color w:val="000000" w:themeColor="text1"/>
        </w:rPr>
        <w:t>Die Anlagen zu § 9 b dienen der Umsetzung der Richtlinie (EU) 2018/958 des Europäischen Parlaments und des Rates vom 28. Juni 2018 (ABl. EU Nr. L 173 S. 25) über die Verhältnismäßigkeitsprüfung vor Erlass neuer Berufsreglementierungen</w:t>
      </w:r>
      <w:r>
        <w:rPr>
          <w:rFonts w:cs="Arial"/>
          <w:color w:val="000000" w:themeColor="text1"/>
        </w:rPr>
        <w:t xml:space="preserve"> im Kammerrecht.</w:t>
      </w:r>
    </w:p>
    <w:p w14:paraId="16E70F29" w14:textId="393D44C7" w:rsidR="006E6166" w:rsidRDefault="006E6166" w:rsidP="00074536">
      <w:pPr>
        <w:pStyle w:val="Textkrper"/>
        <w:spacing w:line="360" w:lineRule="auto"/>
        <w:rPr>
          <w:rFonts w:cs="Arial"/>
          <w:color w:val="000000" w:themeColor="text1"/>
        </w:rPr>
      </w:pPr>
    </w:p>
    <w:p w14:paraId="03F2AC12" w14:textId="77777777" w:rsidR="002D4E4D" w:rsidRDefault="002D4E4D" w:rsidP="00074536">
      <w:pPr>
        <w:pStyle w:val="Textkrper"/>
        <w:spacing w:line="360" w:lineRule="auto"/>
        <w:rPr>
          <w:rFonts w:cs="Arial"/>
          <w:color w:val="000000" w:themeColor="text1"/>
        </w:rPr>
      </w:pPr>
    </w:p>
    <w:p w14:paraId="49D6975B" w14:textId="2CB25E55" w:rsidR="00F33FC9" w:rsidRPr="00DB4DC8" w:rsidRDefault="00914B5A"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2</w:t>
      </w:r>
      <w:r w:rsidR="00154113" w:rsidRPr="00DB4DC8">
        <w:rPr>
          <w:rFonts w:cs="Arial"/>
          <w:color w:val="000000" w:themeColor="text1"/>
        </w:rPr>
        <w:t xml:space="preserve"> (Änderung des Landesgesundheitsgesetzes)</w:t>
      </w:r>
    </w:p>
    <w:p w14:paraId="1A615FFA" w14:textId="1562C8FF" w:rsidR="00F33FC9" w:rsidRPr="00DB4DC8" w:rsidRDefault="00F33FC9" w:rsidP="00074536">
      <w:pPr>
        <w:pStyle w:val="Textkrper"/>
        <w:spacing w:line="360" w:lineRule="auto"/>
        <w:rPr>
          <w:rFonts w:cs="Arial"/>
          <w:color w:val="000000" w:themeColor="text1"/>
        </w:rPr>
      </w:pPr>
    </w:p>
    <w:p w14:paraId="27676F49" w14:textId="1F5125E9" w:rsidR="00F33FC9" w:rsidRPr="00DB4DC8" w:rsidRDefault="00F33FC9" w:rsidP="00074536">
      <w:pPr>
        <w:pStyle w:val="Textkrper"/>
        <w:spacing w:line="360" w:lineRule="auto"/>
        <w:rPr>
          <w:rFonts w:cs="Arial"/>
          <w:color w:val="000000" w:themeColor="text1"/>
        </w:rPr>
      </w:pPr>
      <w:r w:rsidRPr="00DB4DC8">
        <w:rPr>
          <w:rFonts w:cs="Arial"/>
          <w:color w:val="000000" w:themeColor="text1"/>
        </w:rPr>
        <w:t xml:space="preserve">Zu Nummer 1 </w:t>
      </w:r>
      <w:r w:rsidR="006A42F9" w:rsidRPr="00DB4DC8">
        <w:rPr>
          <w:rFonts w:cs="Arial"/>
          <w:color w:val="000000" w:themeColor="text1"/>
        </w:rPr>
        <w:t>(§ 4 Landesgesundheitskonferenz)</w:t>
      </w:r>
    </w:p>
    <w:p w14:paraId="7E70D43B" w14:textId="07282EF8" w:rsidR="00DD2149" w:rsidRPr="00DB4DC8" w:rsidRDefault="00DD2149" w:rsidP="00074536">
      <w:pPr>
        <w:pStyle w:val="Textkrper"/>
        <w:spacing w:line="360" w:lineRule="auto"/>
        <w:rPr>
          <w:rFonts w:cs="Arial"/>
          <w:color w:val="000000" w:themeColor="text1"/>
        </w:rPr>
      </w:pPr>
    </w:p>
    <w:p w14:paraId="62CBFFE3" w14:textId="2A89D7D8" w:rsidR="00F33FC9" w:rsidRPr="00DB4DC8" w:rsidRDefault="00F33FC9" w:rsidP="00074536">
      <w:pPr>
        <w:pStyle w:val="Textkrper"/>
        <w:spacing w:line="360" w:lineRule="auto"/>
        <w:rPr>
          <w:rFonts w:cs="Arial"/>
          <w:color w:val="000000" w:themeColor="text1"/>
        </w:rPr>
      </w:pPr>
      <w:r w:rsidRPr="00DB4DC8">
        <w:rPr>
          <w:rFonts w:cs="Arial"/>
          <w:color w:val="000000" w:themeColor="text1"/>
        </w:rPr>
        <w:t xml:space="preserve">Aufgrund der Etablierung einer Landespflegekammer in Baden-Württemberg und deren Aufnahme in die Landesgesundheitskonferenz ist eine Anpassung der </w:t>
      </w:r>
      <w:r w:rsidR="00154113" w:rsidRPr="00DB4DC8">
        <w:rPr>
          <w:rFonts w:cs="Arial"/>
          <w:color w:val="000000" w:themeColor="text1"/>
        </w:rPr>
        <w:t xml:space="preserve">Liste der </w:t>
      </w:r>
      <w:r w:rsidRPr="00DB4DC8">
        <w:rPr>
          <w:rFonts w:cs="Arial"/>
          <w:color w:val="000000" w:themeColor="text1"/>
        </w:rPr>
        <w:t xml:space="preserve">Mitglieder in § 4 Absatz 2 </w:t>
      </w:r>
      <w:r w:rsidR="00154113" w:rsidRPr="00DB4DC8">
        <w:rPr>
          <w:rFonts w:cs="Arial"/>
          <w:color w:val="000000" w:themeColor="text1"/>
        </w:rPr>
        <w:t>Landesgesundheitsgesetz (</w:t>
      </w:r>
      <w:r w:rsidRPr="00DB4DC8">
        <w:rPr>
          <w:rFonts w:cs="Arial"/>
          <w:color w:val="000000" w:themeColor="text1"/>
        </w:rPr>
        <w:t>LGG</w:t>
      </w:r>
      <w:r w:rsidR="00154113" w:rsidRPr="00DB4DC8">
        <w:rPr>
          <w:rFonts w:cs="Arial"/>
          <w:color w:val="000000" w:themeColor="text1"/>
        </w:rPr>
        <w:t>)</w:t>
      </w:r>
      <w:r w:rsidRPr="00DB4DC8">
        <w:rPr>
          <w:rFonts w:cs="Arial"/>
          <w:color w:val="000000" w:themeColor="text1"/>
        </w:rPr>
        <w:t xml:space="preserve"> erforderlich. Diesbezüglich ergibt sich eine geänderte Zusammensetzung der Mitglieder des Gremiums. </w:t>
      </w:r>
    </w:p>
    <w:p w14:paraId="0CAD0DC5" w14:textId="55095583" w:rsidR="00F33FC9" w:rsidRDefault="00F33FC9" w:rsidP="00074536">
      <w:pPr>
        <w:pStyle w:val="Textkrper"/>
        <w:spacing w:line="360" w:lineRule="auto"/>
        <w:rPr>
          <w:rFonts w:cs="Arial"/>
          <w:color w:val="000000" w:themeColor="text1"/>
        </w:rPr>
      </w:pPr>
    </w:p>
    <w:p w14:paraId="622274A1" w14:textId="77777777" w:rsidR="008F04CB" w:rsidRPr="00DB4DC8" w:rsidRDefault="008F04CB" w:rsidP="00074536">
      <w:pPr>
        <w:pStyle w:val="Textkrper"/>
        <w:spacing w:line="360" w:lineRule="auto"/>
        <w:rPr>
          <w:rFonts w:cs="Arial"/>
          <w:color w:val="000000" w:themeColor="text1"/>
        </w:rPr>
      </w:pPr>
    </w:p>
    <w:p w14:paraId="281C989E" w14:textId="7830EF4B" w:rsidR="00F33FC9" w:rsidRPr="00DB4DC8" w:rsidRDefault="00F33FC9" w:rsidP="00074536">
      <w:pPr>
        <w:pStyle w:val="Textkrper"/>
        <w:spacing w:line="360" w:lineRule="auto"/>
        <w:rPr>
          <w:rFonts w:cs="Arial"/>
          <w:color w:val="000000" w:themeColor="text1"/>
        </w:rPr>
      </w:pPr>
      <w:r w:rsidRPr="00DB4DC8">
        <w:rPr>
          <w:rFonts w:cs="Arial"/>
          <w:color w:val="000000" w:themeColor="text1"/>
        </w:rPr>
        <w:t>Zu Nummer 2</w:t>
      </w:r>
      <w:r w:rsidR="006A42F9" w:rsidRPr="00DB4DC8">
        <w:rPr>
          <w:rFonts w:cs="Arial"/>
          <w:color w:val="000000" w:themeColor="text1"/>
        </w:rPr>
        <w:t xml:space="preserve"> (§ 6 Sektorenübergreifender Landesausschuss</w:t>
      </w:r>
      <w:r w:rsidR="00915FD0">
        <w:rPr>
          <w:rFonts w:cs="Arial"/>
          <w:color w:val="000000" w:themeColor="text1"/>
        </w:rPr>
        <w:t xml:space="preserve"> für Gesundheit und Pflege</w:t>
      </w:r>
      <w:r w:rsidR="006A42F9" w:rsidRPr="00DB4DC8">
        <w:rPr>
          <w:rFonts w:cs="Arial"/>
          <w:color w:val="000000" w:themeColor="text1"/>
        </w:rPr>
        <w:t>)</w:t>
      </w:r>
    </w:p>
    <w:p w14:paraId="6C1390D3" w14:textId="6C38D5E6" w:rsidR="00DD2149" w:rsidRPr="00DB4DC8" w:rsidRDefault="00DD2149" w:rsidP="00074536">
      <w:pPr>
        <w:pStyle w:val="Textkrper"/>
        <w:spacing w:line="360" w:lineRule="auto"/>
        <w:rPr>
          <w:rFonts w:cs="Arial"/>
          <w:color w:val="000000" w:themeColor="text1"/>
        </w:rPr>
      </w:pPr>
    </w:p>
    <w:p w14:paraId="2B3200A2" w14:textId="52934828" w:rsidR="00F33FC9" w:rsidRPr="00DB4DC8" w:rsidRDefault="00F33FC9" w:rsidP="00074536">
      <w:pPr>
        <w:pStyle w:val="Textkrper"/>
        <w:spacing w:line="360" w:lineRule="auto"/>
        <w:rPr>
          <w:rFonts w:cs="Arial"/>
          <w:color w:val="000000" w:themeColor="text1"/>
        </w:rPr>
      </w:pPr>
      <w:r w:rsidRPr="00DB4DC8">
        <w:rPr>
          <w:rFonts w:cs="Arial"/>
          <w:color w:val="000000" w:themeColor="text1"/>
        </w:rPr>
        <w:t xml:space="preserve">Aufgrund der Etablierung einer Landespflegekammer in Baden-Württemberg und deren Aufnahme in das Gremium des „Sektorenübergreifenden Landesausschusses für Gesundheit und Pflege“, ist eine Anpassung der </w:t>
      </w:r>
      <w:r w:rsidR="00154113" w:rsidRPr="00DB4DC8">
        <w:rPr>
          <w:rFonts w:cs="Arial"/>
          <w:color w:val="000000" w:themeColor="text1"/>
        </w:rPr>
        <w:t xml:space="preserve">Liste der </w:t>
      </w:r>
      <w:r w:rsidRPr="00DB4DC8">
        <w:rPr>
          <w:rFonts w:cs="Arial"/>
          <w:color w:val="000000" w:themeColor="text1"/>
        </w:rPr>
        <w:t>Mitglieder sowie die Angleichung der Stimmrechte in § 6 Absatz 3 LGG erforderlich. Daraus resultieren redaktionelle Folgeänderungen in § 6 Absatz 5 LGG.</w:t>
      </w:r>
      <w:r w:rsidR="00C174AC" w:rsidRPr="00DB4DC8">
        <w:rPr>
          <w:rFonts w:cs="Arial"/>
          <w:color w:val="000000" w:themeColor="text1"/>
        </w:rPr>
        <w:t xml:space="preserve"> </w:t>
      </w:r>
      <w:r w:rsidRPr="00DB4DC8">
        <w:rPr>
          <w:rFonts w:cs="Arial"/>
          <w:color w:val="000000" w:themeColor="text1"/>
        </w:rPr>
        <w:t>Diesbezüglich ergibt sich eine geänderte Zusammensetzung der Mitglieder des gemeinsamen Gremiums. Aus dieser resultiert eine Anpassung der Stimmrechte der Mitglieder des Gremiums, wie sie dem vorstehenden Gesetzestext zu entnehmen ist.</w:t>
      </w:r>
    </w:p>
    <w:p w14:paraId="5872082C" w14:textId="04417059" w:rsidR="00F33FC9" w:rsidRPr="00DB4DC8" w:rsidRDefault="00F33FC9" w:rsidP="00074536">
      <w:pPr>
        <w:pStyle w:val="Textkrper"/>
        <w:spacing w:line="360" w:lineRule="auto"/>
        <w:rPr>
          <w:rFonts w:cs="Arial"/>
          <w:color w:val="000000" w:themeColor="text1"/>
        </w:rPr>
      </w:pPr>
    </w:p>
    <w:p w14:paraId="065D9A78" w14:textId="617FAD58" w:rsidR="00F33FC9" w:rsidRPr="00DB4DC8" w:rsidRDefault="00F33FC9" w:rsidP="00074536">
      <w:pPr>
        <w:pStyle w:val="Textkrper"/>
        <w:spacing w:line="360" w:lineRule="auto"/>
        <w:rPr>
          <w:rFonts w:cs="Arial"/>
          <w:color w:val="000000" w:themeColor="text1"/>
        </w:rPr>
      </w:pPr>
      <w:r w:rsidRPr="00DB4DC8">
        <w:rPr>
          <w:rFonts w:cs="Arial"/>
          <w:color w:val="000000" w:themeColor="text1"/>
        </w:rPr>
        <w:t>Zu Nummer 3</w:t>
      </w:r>
      <w:r w:rsidR="006A42F9" w:rsidRPr="00DB4DC8">
        <w:rPr>
          <w:rFonts w:cs="Arial"/>
          <w:color w:val="000000" w:themeColor="text1"/>
        </w:rPr>
        <w:t xml:space="preserve"> (§ 8 Landesausschuss für Gesundheitsförderung und Prävention)</w:t>
      </w:r>
    </w:p>
    <w:p w14:paraId="52306B2C" w14:textId="7A29F83C" w:rsidR="00DD2149" w:rsidRPr="00DB4DC8" w:rsidRDefault="00DD2149" w:rsidP="00074536">
      <w:pPr>
        <w:pStyle w:val="Textkrper"/>
        <w:spacing w:line="360" w:lineRule="auto"/>
        <w:rPr>
          <w:rFonts w:cs="Arial"/>
          <w:color w:val="000000" w:themeColor="text1"/>
        </w:rPr>
      </w:pPr>
    </w:p>
    <w:p w14:paraId="20DD59A3" w14:textId="3660D965" w:rsidR="00387BAB" w:rsidRPr="00DB4DC8" w:rsidRDefault="00387BAB" w:rsidP="00074536">
      <w:pPr>
        <w:pStyle w:val="Textkrper"/>
        <w:spacing w:line="360" w:lineRule="auto"/>
        <w:rPr>
          <w:rFonts w:cs="Arial"/>
          <w:color w:val="000000" w:themeColor="text1"/>
        </w:rPr>
      </w:pPr>
      <w:r w:rsidRPr="00DB4DC8">
        <w:rPr>
          <w:rFonts w:cs="Arial"/>
          <w:color w:val="000000" w:themeColor="text1"/>
        </w:rPr>
        <w:t xml:space="preserve">Aufgrund der Etablierung einer Landespflegekammer in Baden-Württemberg und deren Aufnahme in den Landesausschuss für Gesundheitsförderung und Prävention ist eine Anpassung der </w:t>
      </w:r>
      <w:r w:rsidR="00154113" w:rsidRPr="00DB4DC8">
        <w:rPr>
          <w:rFonts w:cs="Arial"/>
          <w:color w:val="000000" w:themeColor="text1"/>
        </w:rPr>
        <w:t xml:space="preserve">Liste der </w:t>
      </w:r>
      <w:r w:rsidRPr="00DB4DC8">
        <w:rPr>
          <w:rFonts w:cs="Arial"/>
          <w:color w:val="000000" w:themeColor="text1"/>
        </w:rPr>
        <w:t>Mitglieder in § 8 Absatz 2 LGG erforderlich.</w:t>
      </w:r>
      <w:r w:rsidR="00C174AC" w:rsidRPr="00DB4DC8">
        <w:rPr>
          <w:rFonts w:cs="Arial"/>
          <w:color w:val="000000" w:themeColor="text1"/>
        </w:rPr>
        <w:t xml:space="preserve"> </w:t>
      </w:r>
      <w:r w:rsidRPr="00DB4DC8">
        <w:rPr>
          <w:rFonts w:cs="Arial"/>
          <w:color w:val="000000" w:themeColor="text1"/>
        </w:rPr>
        <w:t xml:space="preserve">Diesbezüglich ergibt sich eine geänderte Zusammensetzung der Mitglieder des Gremiums. </w:t>
      </w:r>
    </w:p>
    <w:p w14:paraId="0F1E1430" w14:textId="3C80CAF0" w:rsidR="00F33FC9" w:rsidRPr="00DB4DC8" w:rsidRDefault="00F33FC9" w:rsidP="00074536">
      <w:pPr>
        <w:pStyle w:val="Textkrper"/>
        <w:spacing w:line="360" w:lineRule="auto"/>
        <w:rPr>
          <w:rFonts w:cs="Arial"/>
          <w:color w:val="000000" w:themeColor="text1"/>
        </w:rPr>
      </w:pPr>
    </w:p>
    <w:p w14:paraId="115F7168" w14:textId="33F62B76" w:rsidR="0060265E" w:rsidRPr="00DB4DC8" w:rsidRDefault="0060265E" w:rsidP="00074536">
      <w:pPr>
        <w:pStyle w:val="Textkrper"/>
        <w:spacing w:line="360" w:lineRule="auto"/>
        <w:rPr>
          <w:rFonts w:cs="Arial"/>
          <w:color w:val="000000" w:themeColor="text1"/>
        </w:rPr>
      </w:pPr>
    </w:p>
    <w:p w14:paraId="087A58C0" w14:textId="51D9A078" w:rsidR="00914B5A" w:rsidRPr="00DB4DC8" w:rsidRDefault="00914B5A"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3</w:t>
      </w:r>
      <w:r w:rsidR="00154113" w:rsidRPr="00DB4DC8">
        <w:rPr>
          <w:rFonts w:cs="Arial"/>
          <w:color w:val="000000" w:themeColor="text1"/>
        </w:rPr>
        <w:t xml:space="preserve"> (Änderung des Landespflegegesetzes)</w:t>
      </w:r>
    </w:p>
    <w:p w14:paraId="1BEE8B83" w14:textId="3A55118A" w:rsidR="00F52C57" w:rsidRPr="00DB4DC8" w:rsidRDefault="00F52C57" w:rsidP="00074536">
      <w:pPr>
        <w:pStyle w:val="Textkrper"/>
        <w:spacing w:line="360" w:lineRule="auto"/>
        <w:rPr>
          <w:rFonts w:cs="Arial"/>
          <w:color w:val="000000" w:themeColor="text1"/>
        </w:rPr>
      </w:pPr>
    </w:p>
    <w:p w14:paraId="43E73275" w14:textId="4E8271E1" w:rsidR="00914B5A" w:rsidRPr="00DB4DC8" w:rsidRDefault="00914B5A" w:rsidP="00074536">
      <w:pPr>
        <w:pStyle w:val="Textkrper"/>
        <w:spacing w:line="360" w:lineRule="auto"/>
        <w:rPr>
          <w:rFonts w:cs="Arial"/>
          <w:color w:val="000000" w:themeColor="text1"/>
        </w:rPr>
      </w:pPr>
      <w:r w:rsidRPr="00DB4DC8">
        <w:rPr>
          <w:rFonts w:cs="Arial"/>
          <w:color w:val="000000" w:themeColor="text1"/>
        </w:rPr>
        <w:t>Folgeänderung zur Übertragung der Zuständigkeit für die Weiterbildung der Pflegefachkräfte auf die Landespflegekammer.</w:t>
      </w:r>
    </w:p>
    <w:p w14:paraId="18AB8E2F" w14:textId="6F1D27D5" w:rsidR="00914B5A" w:rsidRPr="00DB4DC8" w:rsidRDefault="00914B5A" w:rsidP="00074536">
      <w:pPr>
        <w:pStyle w:val="Textkrper"/>
        <w:spacing w:line="360" w:lineRule="auto"/>
        <w:rPr>
          <w:rFonts w:cs="Arial"/>
          <w:color w:val="000000" w:themeColor="text1"/>
        </w:rPr>
      </w:pPr>
    </w:p>
    <w:p w14:paraId="4C8DF982" w14:textId="77777777" w:rsidR="00DD2149" w:rsidRPr="00DB4DC8" w:rsidRDefault="00DD2149" w:rsidP="00074536">
      <w:pPr>
        <w:pStyle w:val="Textkrper"/>
        <w:spacing w:line="360" w:lineRule="auto"/>
        <w:rPr>
          <w:rFonts w:cs="Arial"/>
          <w:color w:val="000000" w:themeColor="text1"/>
        </w:rPr>
      </w:pPr>
    </w:p>
    <w:p w14:paraId="6AEFF996" w14:textId="24EE0146" w:rsidR="00F33FC9" w:rsidRPr="00DB4DC8" w:rsidRDefault="0085484B"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4</w:t>
      </w:r>
      <w:r w:rsidRPr="00DB4DC8">
        <w:rPr>
          <w:rFonts w:cs="Arial"/>
          <w:color w:val="000000" w:themeColor="text1"/>
        </w:rPr>
        <w:t xml:space="preserve"> (Änderung der Pflege- und Sozialberufeanerkennungsverordnung)</w:t>
      </w:r>
    </w:p>
    <w:p w14:paraId="0FD29347" w14:textId="1C68C6E3" w:rsidR="0085484B" w:rsidRPr="00DB4DC8" w:rsidRDefault="0085484B" w:rsidP="00074536">
      <w:pPr>
        <w:pStyle w:val="Textkrper"/>
        <w:spacing w:line="360" w:lineRule="auto"/>
        <w:rPr>
          <w:rFonts w:cs="Arial"/>
          <w:color w:val="000000" w:themeColor="text1"/>
        </w:rPr>
      </w:pPr>
    </w:p>
    <w:p w14:paraId="50A7737A" w14:textId="5B238EC0" w:rsidR="0085484B" w:rsidRPr="00DB4DC8" w:rsidRDefault="0085484B" w:rsidP="00074536">
      <w:pPr>
        <w:pStyle w:val="Textkrper"/>
        <w:spacing w:line="360" w:lineRule="auto"/>
        <w:rPr>
          <w:rFonts w:cs="Arial"/>
          <w:color w:val="000000" w:themeColor="text1"/>
        </w:rPr>
      </w:pPr>
      <w:r w:rsidRPr="00DB4DC8">
        <w:rPr>
          <w:rFonts w:cs="Arial"/>
          <w:color w:val="000000" w:themeColor="text1"/>
        </w:rPr>
        <w:t>Folgeänderung zur Übertragung der Zuständigkeit für die Weiterbildung der Pflegefachkräfte auf die Landespflegekammer.</w:t>
      </w:r>
      <w:r w:rsidR="00272E9C" w:rsidRPr="00DB4DC8">
        <w:rPr>
          <w:rFonts w:cs="Arial"/>
          <w:color w:val="000000" w:themeColor="text1"/>
        </w:rPr>
        <w:t xml:space="preserve"> Die Landespflegekammer erhält dadurch ab </w:t>
      </w:r>
      <w:r w:rsidR="00154113" w:rsidRPr="00DB4DC8">
        <w:rPr>
          <w:rFonts w:cs="Arial"/>
          <w:color w:val="000000" w:themeColor="text1"/>
        </w:rPr>
        <w:t xml:space="preserve">dem </w:t>
      </w:r>
      <w:r w:rsidR="00622591">
        <w:rPr>
          <w:rFonts w:cs="Arial"/>
          <w:color w:val="000000" w:themeColor="text1"/>
        </w:rPr>
        <w:t>1. Januar 2029</w:t>
      </w:r>
      <w:r w:rsidR="00272E9C" w:rsidRPr="00DB4DC8">
        <w:rPr>
          <w:rFonts w:cs="Arial"/>
          <w:color w:val="000000" w:themeColor="text1"/>
        </w:rPr>
        <w:t xml:space="preserve"> auch die Zuständigkeit für die Anerkennung ausländischer Weiterbildungen</w:t>
      </w:r>
      <w:r w:rsidR="001711C3">
        <w:rPr>
          <w:rFonts w:cs="Arial"/>
          <w:color w:val="000000" w:themeColor="text1"/>
        </w:rPr>
        <w:t xml:space="preserve"> für Pflegefachkräfte. Die Weiterbildungsverordnungen Gerontopsychiatrie, Pflegedienstleitung für Altenhilfe und ambulante Dienste, Psychiatrie und Rehabilitation </w:t>
      </w:r>
      <w:r w:rsidR="00805985">
        <w:rPr>
          <w:rFonts w:cs="Arial"/>
          <w:color w:val="000000" w:themeColor="text1"/>
        </w:rPr>
        <w:t xml:space="preserve">sowie </w:t>
      </w:r>
      <w:r w:rsidR="001711C3">
        <w:rPr>
          <w:rFonts w:cs="Arial"/>
          <w:color w:val="000000" w:themeColor="text1"/>
        </w:rPr>
        <w:t>Stationsleitu</w:t>
      </w:r>
      <w:r w:rsidR="00DC5502">
        <w:rPr>
          <w:rFonts w:cs="Arial"/>
          <w:color w:val="000000" w:themeColor="text1"/>
        </w:rPr>
        <w:t xml:space="preserve">ng werden nicht gemäß Artikel </w:t>
      </w:r>
      <w:r w:rsidR="0080414A">
        <w:rPr>
          <w:rFonts w:cs="Arial"/>
          <w:color w:val="000000" w:themeColor="text1"/>
        </w:rPr>
        <w:t>9</w:t>
      </w:r>
      <w:r w:rsidR="001711C3">
        <w:rPr>
          <w:rFonts w:cs="Arial"/>
          <w:color w:val="000000" w:themeColor="text1"/>
        </w:rPr>
        <w:t xml:space="preserve"> aufgehoben, weil diese Weiterbildungen auch von Heilerziehungspflegerinnen und Heilerziehungspflegern und die Weiterbildung Stationsleitung zudem von Hebammen absolviert werden können. Aus diesem Grund bleiben diese Weiterbildungsverordnungen weiterhin im Anwendungsbereich der Pflege- und Sozialberufeanerkennungsverordnung.</w:t>
      </w:r>
    </w:p>
    <w:p w14:paraId="077CB5FE" w14:textId="4B2355DE" w:rsidR="00C174AC" w:rsidRPr="00DB4DC8" w:rsidRDefault="00C174AC" w:rsidP="00074536">
      <w:pPr>
        <w:pStyle w:val="Textkrper"/>
        <w:spacing w:line="360" w:lineRule="auto"/>
        <w:rPr>
          <w:rFonts w:cs="Arial"/>
          <w:color w:val="000000" w:themeColor="text1"/>
        </w:rPr>
      </w:pPr>
    </w:p>
    <w:p w14:paraId="21103B14" w14:textId="77777777" w:rsidR="00C174AC" w:rsidRPr="00DB4DC8" w:rsidRDefault="00C174AC" w:rsidP="00074536">
      <w:pPr>
        <w:pStyle w:val="Textkrper"/>
        <w:spacing w:line="360" w:lineRule="auto"/>
        <w:rPr>
          <w:rFonts w:cs="Arial"/>
          <w:color w:val="000000" w:themeColor="text1"/>
        </w:rPr>
      </w:pPr>
    </w:p>
    <w:p w14:paraId="7AA2BFDD" w14:textId="7E283ECD" w:rsidR="0085484B" w:rsidRPr="00DB4DC8" w:rsidRDefault="0085484B"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5</w:t>
      </w:r>
      <w:r w:rsidR="005B5216">
        <w:rPr>
          <w:rFonts w:cs="Arial"/>
          <w:color w:val="000000" w:themeColor="text1"/>
        </w:rPr>
        <w:t xml:space="preserve"> </w:t>
      </w:r>
      <w:r w:rsidRPr="00DB4DC8">
        <w:rPr>
          <w:rFonts w:cs="Arial"/>
          <w:color w:val="000000" w:themeColor="text1"/>
        </w:rPr>
        <w:t xml:space="preserve">(Änderung der Weiterbildungsverordnung </w:t>
      </w:r>
      <w:r w:rsidR="0075562C" w:rsidRPr="00DB4DC8">
        <w:rPr>
          <w:rFonts w:cs="Arial"/>
          <w:color w:val="000000" w:themeColor="text1"/>
        </w:rPr>
        <w:t xml:space="preserve">- </w:t>
      </w:r>
      <w:r w:rsidRPr="00DB4DC8">
        <w:rPr>
          <w:rFonts w:cs="Arial"/>
          <w:color w:val="000000" w:themeColor="text1"/>
        </w:rPr>
        <w:t>Gerontopsychiatrie)</w:t>
      </w:r>
    </w:p>
    <w:p w14:paraId="6F54CC9F" w14:textId="233AF13D" w:rsidR="0085484B" w:rsidRPr="00DB4DC8" w:rsidRDefault="0085484B" w:rsidP="00074536">
      <w:pPr>
        <w:pStyle w:val="Textkrper"/>
        <w:spacing w:line="360" w:lineRule="auto"/>
        <w:rPr>
          <w:rFonts w:cs="Arial"/>
          <w:color w:val="000000" w:themeColor="text1"/>
        </w:rPr>
      </w:pPr>
    </w:p>
    <w:p w14:paraId="0DCBFC8C" w14:textId="246C57A9" w:rsidR="00272E9C" w:rsidRPr="00DB4DC8" w:rsidRDefault="00272E9C" w:rsidP="00074536">
      <w:pPr>
        <w:pStyle w:val="Textkrper"/>
        <w:spacing w:line="360" w:lineRule="auto"/>
        <w:rPr>
          <w:rFonts w:cs="Arial"/>
          <w:color w:val="000000" w:themeColor="text1"/>
        </w:rPr>
      </w:pPr>
      <w:r w:rsidRPr="00DB4DC8">
        <w:rPr>
          <w:rFonts w:cs="Arial"/>
          <w:color w:val="000000" w:themeColor="text1"/>
        </w:rPr>
        <w:t xml:space="preserve">Folgeänderung zur Übertragung der Zuständigkeit für die Weiterbildung der Pflegefachkräfte auf die Landespflegekammer. Eine Aufhebung der Verordnung kommt nicht in Betracht, da </w:t>
      </w:r>
      <w:r w:rsidR="009572DB" w:rsidRPr="00DB4DC8">
        <w:rPr>
          <w:rFonts w:cs="Arial"/>
          <w:color w:val="000000" w:themeColor="text1"/>
        </w:rPr>
        <w:t xml:space="preserve">die </w:t>
      </w:r>
      <w:r w:rsidRPr="00DB4DC8">
        <w:rPr>
          <w:rFonts w:cs="Arial"/>
          <w:color w:val="000000" w:themeColor="text1"/>
        </w:rPr>
        <w:t>Berufsgruppe der Heilerziehungspflegerinnen und -pfleger von der geänderten Zuständigkeit nicht betroffen ist.</w:t>
      </w:r>
    </w:p>
    <w:p w14:paraId="27458635" w14:textId="6BC96A95" w:rsidR="0085484B" w:rsidRPr="00DB4DC8" w:rsidRDefault="0085484B" w:rsidP="00074536">
      <w:pPr>
        <w:pStyle w:val="Textkrper"/>
        <w:spacing w:line="360" w:lineRule="auto"/>
        <w:rPr>
          <w:rFonts w:cs="Arial"/>
          <w:color w:val="000000" w:themeColor="text1"/>
        </w:rPr>
      </w:pPr>
    </w:p>
    <w:p w14:paraId="290ACB18" w14:textId="77777777" w:rsidR="0060265E" w:rsidRPr="00DB4DC8" w:rsidRDefault="0060265E" w:rsidP="00074536">
      <w:pPr>
        <w:pStyle w:val="Textkrper"/>
        <w:spacing w:line="360" w:lineRule="auto"/>
        <w:rPr>
          <w:rFonts w:cs="Arial"/>
          <w:color w:val="000000" w:themeColor="text1"/>
        </w:rPr>
      </w:pPr>
    </w:p>
    <w:p w14:paraId="1A30DDF6" w14:textId="68FE439E" w:rsidR="0085484B" w:rsidRPr="00DB4DC8" w:rsidRDefault="0085484B"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6</w:t>
      </w:r>
      <w:r w:rsidRPr="00DB4DC8">
        <w:rPr>
          <w:rFonts w:cs="Arial"/>
          <w:color w:val="000000" w:themeColor="text1"/>
        </w:rPr>
        <w:t xml:space="preserve"> (Änderung der Weiterbildungsverordnung </w:t>
      </w:r>
      <w:r w:rsidR="0075562C" w:rsidRPr="00DB4DC8">
        <w:rPr>
          <w:rFonts w:cs="Arial"/>
          <w:color w:val="000000" w:themeColor="text1"/>
        </w:rPr>
        <w:t xml:space="preserve">- </w:t>
      </w:r>
      <w:r w:rsidRPr="00DB4DC8">
        <w:rPr>
          <w:rFonts w:cs="Arial"/>
          <w:color w:val="000000" w:themeColor="text1"/>
        </w:rPr>
        <w:t>Stationsleitung</w:t>
      </w:r>
      <w:r w:rsidR="00CE5976" w:rsidRPr="00DB4DC8">
        <w:rPr>
          <w:rFonts w:cs="Arial"/>
          <w:color w:val="000000" w:themeColor="text1"/>
        </w:rPr>
        <w:t>)</w:t>
      </w:r>
    </w:p>
    <w:p w14:paraId="35F97103" w14:textId="3D714A0B" w:rsidR="0085484B" w:rsidRPr="00DB4DC8" w:rsidRDefault="0085484B" w:rsidP="00074536">
      <w:pPr>
        <w:pStyle w:val="Textkrper"/>
        <w:spacing w:line="360" w:lineRule="auto"/>
        <w:rPr>
          <w:rFonts w:cs="Arial"/>
          <w:color w:val="000000" w:themeColor="text1"/>
        </w:rPr>
      </w:pPr>
    </w:p>
    <w:p w14:paraId="6E35222C" w14:textId="76B32431" w:rsidR="00272E9C" w:rsidRPr="00DB4DC8" w:rsidRDefault="00272E9C" w:rsidP="00074536">
      <w:pPr>
        <w:pStyle w:val="Textkrper"/>
        <w:spacing w:line="360" w:lineRule="auto"/>
        <w:rPr>
          <w:rFonts w:cs="Arial"/>
          <w:color w:val="000000" w:themeColor="text1"/>
        </w:rPr>
      </w:pPr>
      <w:r w:rsidRPr="00DB4DC8">
        <w:rPr>
          <w:rFonts w:cs="Arial"/>
          <w:color w:val="000000" w:themeColor="text1"/>
        </w:rPr>
        <w:t xml:space="preserve">Folgeänderung zur Übertragung der Zuständigkeit für die Weiterbildung der Pflegefachkräfte auf die Landespflegekammer. </w:t>
      </w:r>
    </w:p>
    <w:p w14:paraId="5F23457C" w14:textId="77777777" w:rsidR="005B5216" w:rsidRDefault="005B5216" w:rsidP="00074536">
      <w:pPr>
        <w:pStyle w:val="Textkrper"/>
        <w:spacing w:line="360" w:lineRule="auto"/>
        <w:rPr>
          <w:rFonts w:cs="Arial"/>
          <w:color w:val="000000" w:themeColor="text1"/>
        </w:rPr>
      </w:pPr>
    </w:p>
    <w:p w14:paraId="3D61BF1D" w14:textId="51805F90" w:rsidR="00272E9C" w:rsidRPr="00DB4DC8" w:rsidRDefault="00272E9C"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7</w:t>
      </w:r>
      <w:r w:rsidRPr="00DB4DC8">
        <w:rPr>
          <w:rFonts w:cs="Arial"/>
          <w:color w:val="000000" w:themeColor="text1"/>
        </w:rPr>
        <w:t xml:space="preserve"> (Änderung der Weiterbildungsverordnung </w:t>
      </w:r>
      <w:r w:rsidR="0075562C" w:rsidRPr="00DB4DC8">
        <w:rPr>
          <w:rFonts w:cs="Arial"/>
          <w:color w:val="000000" w:themeColor="text1"/>
        </w:rPr>
        <w:t xml:space="preserve">- </w:t>
      </w:r>
      <w:r w:rsidRPr="00DB4DC8">
        <w:rPr>
          <w:rFonts w:cs="Arial"/>
          <w:color w:val="000000" w:themeColor="text1"/>
        </w:rPr>
        <w:t>Psychiatrie)</w:t>
      </w:r>
    </w:p>
    <w:p w14:paraId="70E93FDC" w14:textId="3F43DEDF" w:rsidR="00272E9C" w:rsidRPr="00DB4DC8" w:rsidRDefault="00272E9C" w:rsidP="00074536">
      <w:pPr>
        <w:pStyle w:val="Textkrper"/>
        <w:spacing w:line="360" w:lineRule="auto"/>
        <w:rPr>
          <w:rFonts w:cs="Arial"/>
          <w:color w:val="000000" w:themeColor="text1"/>
        </w:rPr>
      </w:pPr>
    </w:p>
    <w:p w14:paraId="7082F688" w14:textId="10F84815" w:rsidR="00272E9C" w:rsidRPr="00DB4DC8" w:rsidRDefault="00272E9C" w:rsidP="00074536">
      <w:pPr>
        <w:pStyle w:val="Textkrper"/>
        <w:spacing w:line="360" w:lineRule="auto"/>
        <w:rPr>
          <w:rFonts w:cs="Arial"/>
          <w:color w:val="000000" w:themeColor="text1"/>
        </w:rPr>
      </w:pPr>
      <w:r w:rsidRPr="00DB4DC8">
        <w:rPr>
          <w:rFonts w:cs="Arial"/>
          <w:color w:val="000000" w:themeColor="text1"/>
        </w:rPr>
        <w:t xml:space="preserve">Folgeänderung zur Übertragung der Zuständigkeit für die Weiterbildung der Pflegefachkräfte auf die Landespflegekammer. Eine Aufhebung der Verordnung kommt nicht in Betracht, da </w:t>
      </w:r>
      <w:r w:rsidR="009572DB" w:rsidRPr="00DB4DC8">
        <w:rPr>
          <w:rFonts w:cs="Arial"/>
          <w:color w:val="000000" w:themeColor="text1"/>
        </w:rPr>
        <w:t xml:space="preserve">die </w:t>
      </w:r>
      <w:r w:rsidRPr="00DB4DC8">
        <w:rPr>
          <w:rFonts w:cs="Arial"/>
          <w:color w:val="000000" w:themeColor="text1"/>
        </w:rPr>
        <w:t>Berufsgruppe der Heilerziehungspflegerinnen und -pfleger von der geänderten Zuständigkeit nicht betroffen ist.</w:t>
      </w:r>
    </w:p>
    <w:p w14:paraId="3323C022" w14:textId="5AF14B1B" w:rsidR="00C174AC" w:rsidRPr="00DB4DC8" w:rsidRDefault="00C174AC" w:rsidP="00074536">
      <w:pPr>
        <w:pStyle w:val="Textkrper"/>
        <w:spacing w:line="360" w:lineRule="auto"/>
        <w:rPr>
          <w:rFonts w:cs="Arial"/>
          <w:color w:val="000000" w:themeColor="text1"/>
        </w:rPr>
      </w:pPr>
    </w:p>
    <w:p w14:paraId="62F59A66" w14:textId="77777777" w:rsidR="00C174AC" w:rsidRPr="00DB4DC8" w:rsidRDefault="00C174AC" w:rsidP="00074536">
      <w:pPr>
        <w:pStyle w:val="Textkrper"/>
        <w:spacing w:line="360" w:lineRule="auto"/>
        <w:rPr>
          <w:rFonts w:cs="Arial"/>
          <w:color w:val="000000" w:themeColor="text1"/>
        </w:rPr>
      </w:pPr>
    </w:p>
    <w:p w14:paraId="2B90607A" w14:textId="44DF0994" w:rsidR="00272E9C" w:rsidRPr="00DB4DC8" w:rsidRDefault="00272E9C"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8</w:t>
      </w:r>
      <w:r w:rsidRPr="00DB4DC8">
        <w:rPr>
          <w:rFonts w:cs="Arial"/>
          <w:color w:val="000000" w:themeColor="text1"/>
        </w:rPr>
        <w:t xml:space="preserve"> (Änderung der Weiterbildungsverordnung </w:t>
      </w:r>
      <w:r w:rsidR="0075562C" w:rsidRPr="00DB4DC8">
        <w:rPr>
          <w:rFonts w:cs="Arial"/>
          <w:color w:val="000000" w:themeColor="text1"/>
        </w:rPr>
        <w:t xml:space="preserve">- </w:t>
      </w:r>
      <w:r w:rsidRPr="00DB4DC8">
        <w:rPr>
          <w:rFonts w:cs="Arial"/>
          <w:color w:val="000000" w:themeColor="text1"/>
        </w:rPr>
        <w:t>Rehabilitation)</w:t>
      </w:r>
    </w:p>
    <w:p w14:paraId="7CCE7643" w14:textId="08424081" w:rsidR="00272E9C" w:rsidRPr="00DB4DC8" w:rsidRDefault="00272E9C" w:rsidP="00074536">
      <w:pPr>
        <w:pStyle w:val="Textkrper"/>
        <w:spacing w:line="360" w:lineRule="auto"/>
        <w:rPr>
          <w:rFonts w:cs="Arial"/>
          <w:color w:val="000000" w:themeColor="text1"/>
        </w:rPr>
      </w:pPr>
    </w:p>
    <w:p w14:paraId="5D4D9679" w14:textId="31D863C1" w:rsidR="00272E9C" w:rsidRPr="00DB4DC8" w:rsidRDefault="00272E9C" w:rsidP="00074536">
      <w:pPr>
        <w:pStyle w:val="Textkrper"/>
        <w:spacing w:line="360" w:lineRule="auto"/>
        <w:rPr>
          <w:rFonts w:cs="Arial"/>
          <w:color w:val="000000" w:themeColor="text1"/>
        </w:rPr>
      </w:pPr>
      <w:r w:rsidRPr="00DB4DC8">
        <w:rPr>
          <w:rFonts w:cs="Arial"/>
          <w:color w:val="000000" w:themeColor="text1"/>
        </w:rPr>
        <w:t xml:space="preserve">Folgeänderung zur Übertragung der Zuständigkeit für die Weiterbildung der Pflegefachkräfte auf die Landespflegekammer. Eine Aufhebung der Verordnung kommt nicht in Betracht, da </w:t>
      </w:r>
      <w:r w:rsidR="009572DB" w:rsidRPr="00DB4DC8">
        <w:rPr>
          <w:rFonts w:cs="Arial"/>
          <w:color w:val="000000" w:themeColor="text1"/>
        </w:rPr>
        <w:t xml:space="preserve">die </w:t>
      </w:r>
      <w:r w:rsidRPr="00DB4DC8">
        <w:rPr>
          <w:rFonts w:cs="Arial"/>
          <w:color w:val="000000" w:themeColor="text1"/>
        </w:rPr>
        <w:t>Berufsgruppe der Heilerziehungspflegerinnen und -pfleger von der geänderten Zuständigkeit nicht betroffen ist.</w:t>
      </w:r>
    </w:p>
    <w:p w14:paraId="5936742C" w14:textId="0D0D01EF" w:rsidR="00097B29" w:rsidRDefault="00097B29" w:rsidP="00074536">
      <w:pPr>
        <w:pStyle w:val="Textkrper"/>
        <w:spacing w:line="360" w:lineRule="auto"/>
        <w:rPr>
          <w:rFonts w:cs="Arial"/>
          <w:color w:val="000000" w:themeColor="text1"/>
        </w:rPr>
      </w:pPr>
    </w:p>
    <w:p w14:paraId="218023B3" w14:textId="77777777" w:rsidR="000C4A38" w:rsidRPr="00DB4DC8" w:rsidRDefault="000C4A38" w:rsidP="00074536">
      <w:pPr>
        <w:pStyle w:val="Textkrper"/>
        <w:spacing w:line="360" w:lineRule="auto"/>
        <w:rPr>
          <w:rFonts w:cs="Arial"/>
          <w:color w:val="000000" w:themeColor="text1"/>
        </w:rPr>
      </w:pPr>
    </w:p>
    <w:p w14:paraId="394D3204" w14:textId="3B7F4CAE" w:rsidR="00DC5502" w:rsidRPr="00DB4DC8" w:rsidRDefault="00DC5502" w:rsidP="00DC5502">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9</w:t>
      </w:r>
      <w:r w:rsidRPr="00DB4DC8">
        <w:rPr>
          <w:rFonts w:cs="Arial"/>
          <w:color w:val="000000" w:themeColor="text1"/>
        </w:rPr>
        <w:t xml:space="preserve"> (Aufhebung weiterer Weiterbildungsverordnungen)</w:t>
      </w:r>
    </w:p>
    <w:p w14:paraId="61848876" w14:textId="77777777" w:rsidR="00DC5502" w:rsidRPr="00DB4DC8" w:rsidRDefault="00DC5502" w:rsidP="00DC5502">
      <w:pPr>
        <w:pStyle w:val="Textkrper"/>
        <w:spacing w:line="360" w:lineRule="auto"/>
        <w:rPr>
          <w:rFonts w:cs="Arial"/>
          <w:color w:val="000000" w:themeColor="text1"/>
        </w:rPr>
      </w:pPr>
    </w:p>
    <w:p w14:paraId="3473FBDF" w14:textId="77777777" w:rsidR="00DC5502" w:rsidRDefault="00DC5502" w:rsidP="00DC5502">
      <w:pPr>
        <w:pStyle w:val="Textkrper"/>
        <w:spacing w:line="360" w:lineRule="auto"/>
        <w:rPr>
          <w:rFonts w:cs="Arial"/>
          <w:color w:val="000000" w:themeColor="text1"/>
        </w:rPr>
      </w:pPr>
      <w:r w:rsidRPr="00DB4DC8">
        <w:rPr>
          <w:rFonts w:cs="Arial"/>
          <w:color w:val="000000" w:themeColor="text1"/>
        </w:rPr>
        <w:t>Folgeänderung zur Übertragung der Zuständigkeit für die Weiterbildung der Pflegefachkräfte auf die Landespflegekammer.</w:t>
      </w:r>
    </w:p>
    <w:p w14:paraId="55DBC1E0" w14:textId="7DA9D60D" w:rsidR="00272E9C" w:rsidRPr="00DB4DC8" w:rsidRDefault="00272E9C" w:rsidP="00074536">
      <w:pPr>
        <w:pStyle w:val="Textkrper"/>
        <w:spacing w:line="360" w:lineRule="auto"/>
        <w:rPr>
          <w:rFonts w:cs="Arial"/>
          <w:color w:val="000000" w:themeColor="text1"/>
        </w:rPr>
      </w:pPr>
    </w:p>
    <w:p w14:paraId="7785AB27" w14:textId="77777777" w:rsidR="00DD2149" w:rsidRPr="00DB4DC8" w:rsidRDefault="00DD2149" w:rsidP="00074536">
      <w:pPr>
        <w:pStyle w:val="Textkrper"/>
        <w:spacing w:line="360" w:lineRule="auto"/>
        <w:rPr>
          <w:rFonts w:cs="Arial"/>
          <w:color w:val="000000" w:themeColor="text1"/>
        </w:rPr>
      </w:pPr>
    </w:p>
    <w:p w14:paraId="08C0EAC8" w14:textId="1DAD87DB" w:rsidR="00272E9C" w:rsidRPr="00DB4DC8" w:rsidRDefault="00573EB1" w:rsidP="00074536">
      <w:pPr>
        <w:pStyle w:val="Textkrper"/>
        <w:spacing w:line="360" w:lineRule="auto"/>
        <w:rPr>
          <w:rFonts w:cs="Arial"/>
          <w:color w:val="000000" w:themeColor="text1"/>
        </w:rPr>
      </w:pPr>
      <w:r w:rsidRPr="00DB4DC8">
        <w:rPr>
          <w:rFonts w:cs="Arial"/>
          <w:color w:val="000000" w:themeColor="text1"/>
        </w:rPr>
        <w:t xml:space="preserve">Zu Artikel </w:t>
      </w:r>
      <w:r w:rsidR="002D4E4D">
        <w:rPr>
          <w:rFonts w:cs="Arial"/>
          <w:color w:val="000000" w:themeColor="text1"/>
        </w:rPr>
        <w:t>10</w:t>
      </w:r>
      <w:r w:rsidR="00272E9C" w:rsidRPr="00DB4DC8">
        <w:rPr>
          <w:rFonts w:cs="Arial"/>
          <w:color w:val="000000" w:themeColor="text1"/>
        </w:rPr>
        <w:t xml:space="preserve"> (Inkrafttreten)</w:t>
      </w:r>
    </w:p>
    <w:p w14:paraId="6E593397" w14:textId="77777777" w:rsidR="00DD2149" w:rsidRPr="00DB4DC8" w:rsidRDefault="00DD2149" w:rsidP="00074536">
      <w:pPr>
        <w:pStyle w:val="Textkrper"/>
        <w:spacing w:line="360" w:lineRule="auto"/>
        <w:rPr>
          <w:rFonts w:cs="Arial"/>
          <w:color w:val="000000" w:themeColor="text1"/>
        </w:rPr>
      </w:pPr>
    </w:p>
    <w:p w14:paraId="35E14F22" w14:textId="494AFE03" w:rsidR="0060265E" w:rsidRDefault="00F707B0" w:rsidP="00074536">
      <w:pPr>
        <w:pStyle w:val="Textkrper"/>
        <w:spacing w:line="360" w:lineRule="auto"/>
        <w:rPr>
          <w:rFonts w:cs="Arial"/>
        </w:rPr>
      </w:pPr>
      <w:r w:rsidRPr="00DB4DC8">
        <w:rPr>
          <w:rFonts w:cs="Arial"/>
          <w:color w:val="000000" w:themeColor="text1"/>
        </w:rPr>
        <w:t xml:space="preserve">Die Vorschrift regelt, dass </w:t>
      </w:r>
      <w:r w:rsidR="006D5199" w:rsidRPr="00DB4DC8">
        <w:rPr>
          <w:rFonts w:cs="Arial"/>
          <w:color w:val="000000" w:themeColor="text1"/>
        </w:rPr>
        <w:t xml:space="preserve">das </w:t>
      </w:r>
      <w:r w:rsidRPr="00DB4DC8">
        <w:rPr>
          <w:rFonts w:cs="Arial"/>
          <w:color w:val="000000" w:themeColor="text1"/>
        </w:rPr>
        <w:t xml:space="preserve">Gesetz </w:t>
      </w:r>
      <w:r w:rsidR="006D5199" w:rsidRPr="00DB4DC8">
        <w:rPr>
          <w:rFonts w:cs="Arial"/>
          <w:color w:val="000000" w:themeColor="text1"/>
        </w:rPr>
        <w:t xml:space="preserve">grundsätzlich </w:t>
      </w:r>
      <w:r w:rsidRPr="00DB4DC8">
        <w:rPr>
          <w:rFonts w:cs="Arial"/>
          <w:color w:val="000000" w:themeColor="text1"/>
        </w:rPr>
        <w:t xml:space="preserve">am Tag nach der Verkündung des Gesetzes im Gesetzblatt in Kraft tritt. </w:t>
      </w:r>
      <w:r w:rsidR="0060265E" w:rsidRPr="00DB4DC8">
        <w:rPr>
          <w:rFonts w:cs="Arial"/>
          <w:color w:val="000000" w:themeColor="text1"/>
        </w:rPr>
        <w:t xml:space="preserve">Die Folgeänderungen </w:t>
      </w:r>
      <w:r w:rsidR="009572DB" w:rsidRPr="00DB4DC8">
        <w:rPr>
          <w:rFonts w:cs="Arial"/>
          <w:color w:val="000000" w:themeColor="text1"/>
        </w:rPr>
        <w:t xml:space="preserve">in </w:t>
      </w:r>
      <w:r w:rsidR="002D4E4D">
        <w:rPr>
          <w:rFonts w:cs="Arial"/>
          <w:color w:val="000000" w:themeColor="text1"/>
        </w:rPr>
        <w:t xml:space="preserve">Artikel </w:t>
      </w:r>
      <w:r w:rsidR="00BE00BE">
        <w:rPr>
          <w:rFonts w:cs="Arial"/>
          <w:color w:val="000000" w:themeColor="text1"/>
        </w:rPr>
        <w:t>2</w:t>
      </w:r>
      <w:r w:rsidR="00CE5976" w:rsidRPr="00DB4DC8">
        <w:rPr>
          <w:rFonts w:cs="Arial"/>
          <w:color w:val="000000" w:themeColor="text1"/>
        </w:rPr>
        <w:t>,</w:t>
      </w:r>
      <w:r w:rsidR="009572DB" w:rsidRPr="00DB4DC8">
        <w:rPr>
          <w:rFonts w:cs="Arial"/>
          <w:color w:val="000000" w:themeColor="text1"/>
        </w:rPr>
        <w:t xml:space="preserve"> </w:t>
      </w:r>
      <w:r w:rsidR="006D5199" w:rsidRPr="00DB4DC8">
        <w:rPr>
          <w:rFonts w:cs="Arial"/>
          <w:color w:val="000000" w:themeColor="text1"/>
        </w:rPr>
        <w:t xml:space="preserve">die die </w:t>
      </w:r>
      <w:r w:rsidR="009572DB" w:rsidRPr="00DB4DC8">
        <w:rPr>
          <w:rFonts w:cs="Arial"/>
          <w:color w:val="000000" w:themeColor="text1"/>
        </w:rPr>
        <w:t>Beteiligung</w:t>
      </w:r>
      <w:r w:rsidR="0060265E" w:rsidRPr="00DB4DC8">
        <w:rPr>
          <w:rFonts w:cs="Arial"/>
          <w:color w:val="000000" w:themeColor="text1"/>
        </w:rPr>
        <w:t xml:space="preserve"> der Landespflegekammer </w:t>
      </w:r>
      <w:r w:rsidR="009572DB" w:rsidRPr="00DB4DC8">
        <w:rPr>
          <w:rFonts w:cs="Arial"/>
          <w:color w:val="000000" w:themeColor="text1"/>
        </w:rPr>
        <w:t>an bestehenden Gremien</w:t>
      </w:r>
      <w:r w:rsidR="006D5199" w:rsidRPr="00DB4DC8">
        <w:rPr>
          <w:rFonts w:cs="Arial"/>
          <w:color w:val="000000" w:themeColor="text1"/>
        </w:rPr>
        <w:t xml:space="preserve"> betreffen,</w:t>
      </w:r>
      <w:r w:rsidR="009572DB" w:rsidRPr="00DB4DC8">
        <w:rPr>
          <w:rFonts w:cs="Arial"/>
          <w:color w:val="000000" w:themeColor="text1"/>
        </w:rPr>
        <w:t xml:space="preserve"> </w:t>
      </w:r>
      <w:r w:rsidR="0060265E" w:rsidRPr="00DB4DC8">
        <w:rPr>
          <w:rFonts w:cs="Arial"/>
          <w:color w:val="000000" w:themeColor="text1"/>
        </w:rPr>
        <w:t xml:space="preserve">treten nach der Errichtung der Landespflegekammer in Kraft, die Folgeänderungen zur </w:t>
      </w:r>
      <w:r w:rsidR="0060265E" w:rsidRPr="00DB4DC8">
        <w:rPr>
          <w:rFonts w:cs="Arial"/>
          <w:color w:val="000000" w:themeColor="text1"/>
        </w:rPr>
        <w:lastRenderedPageBreak/>
        <w:t>Übertragung der Zuständigkeit für die Weiterbildung</w:t>
      </w:r>
      <w:r w:rsidR="009572DB" w:rsidRPr="00DB4DC8">
        <w:rPr>
          <w:rFonts w:cs="Arial"/>
          <w:color w:val="000000" w:themeColor="text1"/>
        </w:rPr>
        <w:t xml:space="preserve"> auf die Landespflegekammer</w:t>
      </w:r>
      <w:r w:rsidR="00652870" w:rsidRPr="00DB4DC8">
        <w:rPr>
          <w:rFonts w:cs="Arial"/>
          <w:color w:val="000000" w:themeColor="text1"/>
        </w:rPr>
        <w:t xml:space="preserve"> in den Artikeln</w:t>
      </w:r>
      <w:r w:rsidR="00EF346A">
        <w:rPr>
          <w:rFonts w:cs="Arial"/>
          <w:color w:val="000000" w:themeColor="text1"/>
        </w:rPr>
        <w:t xml:space="preserve"> </w:t>
      </w:r>
      <w:r w:rsidR="002D4E4D">
        <w:rPr>
          <w:rFonts w:cs="Arial"/>
          <w:color w:val="000000" w:themeColor="text1"/>
        </w:rPr>
        <w:t>3</w:t>
      </w:r>
      <w:r w:rsidR="008F04CB">
        <w:rPr>
          <w:rFonts w:cs="Arial"/>
          <w:color w:val="000000" w:themeColor="text1"/>
        </w:rPr>
        <w:t xml:space="preserve">, </w:t>
      </w:r>
      <w:r w:rsidR="002D4E4D">
        <w:rPr>
          <w:rFonts w:cs="Arial"/>
          <w:color w:val="000000" w:themeColor="text1"/>
        </w:rPr>
        <w:t>4</w:t>
      </w:r>
      <w:r w:rsidR="008F04CB">
        <w:rPr>
          <w:rFonts w:cs="Arial"/>
          <w:color w:val="000000" w:themeColor="text1"/>
        </w:rPr>
        <w:t xml:space="preserve">, </w:t>
      </w:r>
      <w:r w:rsidR="002D4E4D">
        <w:rPr>
          <w:rFonts w:cs="Arial"/>
          <w:color w:val="000000" w:themeColor="text1"/>
        </w:rPr>
        <w:t>5</w:t>
      </w:r>
      <w:r w:rsidR="008F04CB">
        <w:rPr>
          <w:rFonts w:cs="Arial"/>
          <w:color w:val="000000" w:themeColor="text1"/>
        </w:rPr>
        <w:t xml:space="preserve">, </w:t>
      </w:r>
      <w:r w:rsidR="002D4E4D">
        <w:rPr>
          <w:rFonts w:cs="Arial"/>
          <w:color w:val="000000" w:themeColor="text1"/>
        </w:rPr>
        <w:t>6</w:t>
      </w:r>
      <w:r w:rsidR="008F04CB">
        <w:rPr>
          <w:rFonts w:cs="Arial"/>
          <w:color w:val="000000" w:themeColor="text1"/>
        </w:rPr>
        <w:t xml:space="preserve">, </w:t>
      </w:r>
      <w:r w:rsidR="002D4E4D">
        <w:rPr>
          <w:rFonts w:cs="Arial"/>
          <w:color w:val="000000" w:themeColor="text1"/>
        </w:rPr>
        <w:t>7</w:t>
      </w:r>
      <w:r w:rsidR="008F04CB">
        <w:rPr>
          <w:rFonts w:cs="Arial"/>
          <w:color w:val="000000" w:themeColor="text1"/>
        </w:rPr>
        <w:t xml:space="preserve">, </w:t>
      </w:r>
      <w:r w:rsidR="002D4E4D">
        <w:rPr>
          <w:rFonts w:cs="Arial"/>
          <w:color w:val="000000" w:themeColor="text1"/>
        </w:rPr>
        <w:t>8</w:t>
      </w:r>
      <w:r w:rsidR="008F04CB">
        <w:rPr>
          <w:rFonts w:cs="Arial"/>
          <w:color w:val="000000" w:themeColor="text1"/>
        </w:rPr>
        <w:t xml:space="preserve"> und </w:t>
      </w:r>
      <w:r w:rsidR="002D4E4D">
        <w:rPr>
          <w:rFonts w:cs="Arial"/>
          <w:color w:val="000000" w:themeColor="text1"/>
        </w:rPr>
        <w:t>9</w:t>
      </w:r>
      <w:r w:rsidR="008F04CB">
        <w:rPr>
          <w:rFonts w:cs="Arial"/>
          <w:color w:val="000000" w:themeColor="text1"/>
        </w:rPr>
        <w:t xml:space="preserve"> </w:t>
      </w:r>
      <w:r w:rsidR="0060265E" w:rsidRPr="00DB4DC8">
        <w:rPr>
          <w:rFonts w:cs="Arial"/>
          <w:color w:val="000000" w:themeColor="text1"/>
        </w:rPr>
        <w:t>treten ab dem Übergang der</w:t>
      </w:r>
      <w:r w:rsidR="009572DB" w:rsidRPr="00DB4DC8">
        <w:rPr>
          <w:rFonts w:cs="Arial"/>
          <w:color w:val="000000" w:themeColor="text1"/>
        </w:rPr>
        <w:t xml:space="preserve"> Zuständigkeit für die</w:t>
      </w:r>
      <w:r w:rsidR="0060265E" w:rsidRPr="00DB4DC8">
        <w:rPr>
          <w:rFonts w:cs="Arial"/>
          <w:color w:val="000000" w:themeColor="text1"/>
        </w:rPr>
        <w:t xml:space="preserve"> Weiterbildung</w:t>
      </w:r>
      <w:r w:rsidR="00652870" w:rsidRPr="00DB4DC8">
        <w:rPr>
          <w:rFonts w:cs="Arial"/>
          <w:color w:val="000000" w:themeColor="text1"/>
        </w:rPr>
        <w:t xml:space="preserve"> auf die Landespflegekammer</w:t>
      </w:r>
      <w:r w:rsidR="0060265E" w:rsidRPr="00DB4DC8">
        <w:rPr>
          <w:rFonts w:cs="Arial"/>
          <w:color w:val="000000" w:themeColor="text1"/>
        </w:rPr>
        <w:t xml:space="preserve"> zum </w:t>
      </w:r>
      <w:r w:rsidR="00D3340D">
        <w:rPr>
          <w:rFonts w:cs="Arial"/>
          <w:color w:val="000000" w:themeColor="text1"/>
        </w:rPr>
        <w:t>1.Januar 2029</w:t>
      </w:r>
      <w:r w:rsidR="0060265E" w:rsidRPr="00D3340D">
        <w:rPr>
          <w:rFonts w:cs="Arial"/>
          <w:color w:val="000000" w:themeColor="text1"/>
        </w:rPr>
        <w:t xml:space="preserve"> </w:t>
      </w:r>
      <w:r w:rsidR="0060265E" w:rsidRPr="00DB4DC8">
        <w:rPr>
          <w:rFonts w:cs="Arial"/>
          <w:color w:val="000000" w:themeColor="text1"/>
        </w:rPr>
        <w:t>in</w:t>
      </w:r>
      <w:r w:rsidR="0060265E" w:rsidRPr="00DB4DC8">
        <w:rPr>
          <w:rFonts w:cs="Arial"/>
        </w:rPr>
        <w:t xml:space="preserve"> Kraft</w:t>
      </w:r>
      <w:r w:rsidR="002C2C0D">
        <w:rPr>
          <w:rFonts w:cs="Arial"/>
        </w:rPr>
        <w:t>, sofern die Landespflegekammer nach Artikel 1 § 38 Absatz 7 errichtet wurde.</w:t>
      </w:r>
    </w:p>
    <w:sectPr w:rsidR="0060265E" w:rsidSect="00F4400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FAE1" w14:textId="77777777" w:rsidR="00A94752" w:rsidRDefault="00A94752">
      <w:r>
        <w:separator/>
      </w:r>
    </w:p>
  </w:endnote>
  <w:endnote w:type="continuationSeparator" w:id="0">
    <w:p w14:paraId="5256676F" w14:textId="77777777" w:rsidR="00A94752" w:rsidRDefault="00A9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11E4" w14:textId="77777777" w:rsidR="009E4753" w:rsidRDefault="009E47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538C" w14:textId="77777777" w:rsidR="009E4753" w:rsidRDefault="009E47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01BD" w14:textId="77777777" w:rsidR="009E4753" w:rsidRDefault="009E47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D6893" w14:textId="77777777" w:rsidR="00A94752" w:rsidRDefault="00A94752">
      <w:r>
        <w:separator/>
      </w:r>
    </w:p>
  </w:footnote>
  <w:footnote w:type="continuationSeparator" w:id="0">
    <w:p w14:paraId="1AD4AAA3" w14:textId="77777777" w:rsidR="00A94752" w:rsidRDefault="00A9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6CCF" w14:textId="77777777" w:rsidR="009E4753" w:rsidRDefault="009E47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95A2" w14:textId="77777777" w:rsidR="009E4753" w:rsidRDefault="009E47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D825" w14:textId="77777777" w:rsidR="009E4753" w:rsidRDefault="009E47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374"/>
    <w:multiLevelType w:val="hybridMultilevel"/>
    <w:tmpl w:val="9D80B4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051AD4"/>
    <w:multiLevelType w:val="hybridMultilevel"/>
    <w:tmpl w:val="CB48335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496ACF"/>
    <w:multiLevelType w:val="hybridMultilevel"/>
    <w:tmpl w:val="668431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2E40863"/>
    <w:multiLevelType w:val="hybridMultilevel"/>
    <w:tmpl w:val="9AECE8B2"/>
    <w:lvl w:ilvl="0" w:tplc="A156F9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480778"/>
    <w:multiLevelType w:val="hybridMultilevel"/>
    <w:tmpl w:val="641C0F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811CDE"/>
    <w:multiLevelType w:val="hybridMultilevel"/>
    <w:tmpl w:val="BADC091C"/>
    <w:lvl w:ilvl="0" w:tplc="756AC9D0">
      <w:start w:val="27"/>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FE0F72"/>
    <w:multiLevelType w:val="hybridMultilevel"/>
    <w:tmpl w:val="D794EE46"/>
    <w:lvl w:ilvl="0" w:tplc="47FAB4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720D93"/>
    <w:multiLevelType w:val="hybridMultilevel"/>
    <w:tmpl w:val="D5C6BB4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5D5378E"/>
    <w:multiLevelType w:val="hybridMultilevel"/>
    <w:tmpl w:val="8FA8C572"/>
    <w:lvl w:ilvl="0" w:tplc="D6FE5BD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A05C06"/>
    <w:multiLevelType w:val="hybridMultilevel"/>
    <w:tmpl w:val="C5FA7E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31E66C2"/>
    <w:multiLevelType w:val="hybridMultilevel"/>
    <w:tmpl w:val="288E2DD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754A33"/>
    <w:multiLevelType w:val="hybridMultilevel"/>
    <w:tmpl w:val="E3E6A0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3" w15:restartNumberingAfterBreak="0">
    <w:nsid w:val="2E146716"/>
    <w:multiLevelType w:val="hybridMultilevel"/>
    <w:tmpl w:val="238E4B3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081790D"/>
    <w:multiLevelType w:val="hybridMultilevel"/>
    <w:tmpl w:val="80EE94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9201DD"/>
    <w:multiLevelType w:val="hybridMultilevel"/>
    <w:tmpl w:val="191813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0E2ADE"/>
    <w:multiLevelType w:val="hybridMultilevel"/>
    <w:tmpl w:val="B226FAE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36440B2D"/>
    <w:multiLevelType w:val="hybridMultilevel"/>
    <w:tmpl w:val="C404420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71D0841"/>
    <w:multiLevelType w:val="hybridMultilevel"/>
    <w:tmpl w:val="3F08A9F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F004E5"/>
    <w:multiLevelType w:val="hybridMultilevel"/>
    <w:tmpl w:val="3DA41F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09F526E"/>
    <w:multiLevelType w:val="hybridMultilevel"/>
    <w:tmpl w:val="63CE4E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7320E2"/>
    <w:multiLevelType w:val="hybridMultilevel"/>
    <w:tmpl w:val="12C8C85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E37946"/>
    <w:multiLevelType w:val="hybridMultilevel"/>
    <w:tmpl w:val="5DCCAE3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CD664D3"/>
    <w:multiLevelType w:val="hybridMultilevel"/>
    <w:tmpl w:val="BBDEA52E"/>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CFB0E9A"/>
    <w:multiLevelType w:val="hybridMultilevel"/>
    <w:tmpl w:val="42507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2C4693"/>
    <w:multiLevelType w:val="hybridMultilevel"/>
    <w:tmpl w:val="A30A215A"/>
    <w:lvl w:ilvl="0" w:tplc="AA341CF8">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4E931AB4"/>
    <w:multiLevelType w:val="hybridMultilevel"/>
    <w:tmpl w:val="DB782F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57616C"/>
    <w:multiLevelType w:val="hybridMultilevel"/>
    <w:tmpl w:val="3A6EE8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15:restartNumberingAfterBreak="0">
    <w:nsid w:val="521C4CAF"/>
    <w:multiLevelType w:val="hybridMultilevel"/>
    <w:tmpl w:val="3DA41F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3676E9A"/>
    <w:multiLevelType w:val="hybridMultilevel"/>
    <w:tmpl w:val="763A1C76"/>
    <w:lvl w:ilvl="0" w:tplc="04070017">
      <w:start w:val="1"/>
      <w:numFmt w:val="lowerLetter"/>
      <w:lvlText w:val="%1)"/>
      <w:lvlJc w:val="left"/>
      <w:pPr>
        <w:ind w:left="720" w:hanging="360"/>
      </w:pPr>
      <w:rPr>
        <w:rFonts w:hint="default"/>
      </w:rPr>
    </w:lvl>
    <w:lvl w:ilvl="1" w:tplc="5FE090D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5DF201D"/>
    <w:multiLevelType w:val="hybridMultilevel"/>
    <w:tmpl w:val="DB782F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344DE6"/>
    <w:multiLevelType w:val="hybridMultilevel"/>
    <w:tmpl w:val="DABCFC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55541B"/>
    <w:multiLevelType w:val="hybridMultilevel"/>
    <w:tmpl w:val="C302A5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6CB77EC"/>
    <w:multiLevelType w:val="hybridMultilevel"/>
    <w:tmpl w:val="0AACCF10"/>
    <w:lvl w:ilvl="0" w:tplc="DF241984">
      <w:start w:val="1"/>
      <w:numFmt w:val="lowerLetter"/>
      <w:lvlText w:val="%1)"/>
      <w:lvlJc w:val="left"/>
      <w:pPr>
        <w:ind w:left="720" w:hanging="360"/>
      </w:pPr>
      <w:rPr>
        <w:rFonts w:hint="default"/>
      </w:rPr>
    </w:lvl>
    <w:lvl w:ilvl="1" w:tplc="372ABCE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4219F"/>
    <w:multiLevelType w:val="hybridMultilevel"/>
    <w:tmpl w:val="06B6B564"/>
    <w:lvl w:ilvl="0" w:tplc="04070017">
      <w:start w:val="1"/>
      <w:numFmt w:val="lowerLetter"/>
      <w:lvlText w:val="%1)"/>
      <w:lvlJc w:val="left"/>
      <w:pPr>
        <w:ind w:left="720" w:hanging="360"/>
      </w:pPr>
      <w:rPr>
        <w:rFonts w:hint="default"/>
      </w:rPr>
    </w:lvl>
    <w:lvl w:ilvl="1" w:tplc="6504B13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387BD1"/>
    <w:multiLevelType w:val="hybridMultilevel"/>
    <w:tmpl w:val="A30A215A"/>
    <w:lvl w:ilvl="0" w:tplc="AA341CF8">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1542C98"/>
    <w:multiLevelType w:val="hybridMultilevel"/>
    <w:tmpl w:val="1E16ABF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6DD26251"/>
    <w:multiLevelType w:val="hybridMultilevel"/>
    <w:tmpl w:val="C58AD2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46198D"/>
    <w:multiLevelType w:val="hybridMultilevel"/>
    <w:tmpl w:val="39026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053BEB"/>
    <w:multiLevelType w:val="hybridMultilevel"/>
    <w:tmpl w:val="872052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6A542F"/>
    <w:multiLevelType w:val="hybridMultilevel"/>
    <w:tmpl w:val="4ACAB79E"/>
    <w:lvl w:ilvl="0" w:tplc="58DA0DB6">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78117D5F"/>
    <w:multiLevelType w:val="hybridMultilevel"/>
    <w:tmpl w:val="A30A215A"/>
    <w:lvl w:ilvl="0" w:tplc="AA341CF8">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793964E6"/>
    <w:multiLevelType w:val="hybridMultilevel"/>
    <w:tmpl w:val="67686ED8"/>
    <w:lvl w:ilvl="0" w:tplc="7436E07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C407281"/>
    <w:multiLevelType w:val="hybridMultilevel"/>
    <w:tmpl w:val="30686A9E"/>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E1C4510"/>
    <w:multiLevelType w:val="hybridMultilevel"/>
    <w:tmpl w:val="824887E0"/>
    <w:lvl w:ilvl="0" w:tplc="2A5A1AF8">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8A0F4">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462ED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BE878C">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2737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48D7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126C22">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8A9D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EBA94">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2"/>
  </w:num>
  <w:num w:numId="3">
    <w:abstractNumId w:val="35"/>
  </w:num>
  <w:num w:numId="4">
    <w:abstractNumId w:val="6"/>
  </w:num>
  <w:num w:numId="5">
    <w:abstractNumId w:val="44"/>
  </w:num>
  <w:num w:numId="6">
    <w:abstractNumId w:val="23"/>
  </w:num>
  <w:num w:numId="7">
    <w:abstractNumId w:val="15"/>
  </w:num>
  <w:num w:numId="8">
    <w:abstractNumId w:val="22"/>
  </w:num>
  <w:num w:numId="9">
    <w:abstractNumId w:val="43"/>
  </w:num>
  <w:num w:numId="10">
    <w:abstractNumId w:val="37"/>
  </w:num>
  <w:num w:numId="11">
    <w:abstractNumId w:val="32"/>
  </w:num>
  <w:num w:numId="12">
    <w:abstractNumId w:val="26"/>
  </w:num>
  <w:num w:numId="13">
    <w:abstractNumId w:val="41"/>
  </w:num>
  <w:num w:numId="14">
    <w:abstractNumId w:val="21"/>
  </w:num>
  <w:num w:numId="15">
    <w:abstractNumId w:val="39"/>
  </w:num>
  <w:num w:numId="16">
    <w:abstractNumId w:val="11"/>
  </w:num>
  <w:num w:numId="17">
    <w:abstractNumId w:val="31"/>
  </w:num>
  <w:num w:numId="18">
    <w:abstractNumId w:val="27"/>
  </w:num>
  <w:num w:numId="19">
    <w:abstractNumId w:val="30"/>
  </w:num>
  <w:num w:numId="20">
    <w:abstractNumId w:val="36"/>
  </w:num>
  <w:num w:numId="21">
    <w:abstractNumId w:val="17"/>
  </w:num>
  <w:num w:numId="22">
    <w:abstractNumId w:val="7"/>
  </w:num>
  <w:num w:numId="23">
    <w:abstractNumId w:val="13"/>
  </w:num>
  <w:num w:numId="24">
    <w:abstractNumId w:val="29"/>
  </w:num>
  <w:num w:numId="25">
    <w:abstractNumId w:val="0"/>
  </w:num>
  <w:num w:numId="26">
    <w:abstractNumId w:val="40"/>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4"/>
  </w:num>
  <w:num w:numId="32">
    <w:abstractNumId w:val="2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4"/>
  </w:num>
  <w:num w:numId="37">
    <w:abstractNumId w:val="25"/>
  </w:num>
  <w:num w:numId="38">
    <w:abstractNumId w:val="1"/>
  </w:num>
  <w:num w:numId="39">
    <w:abstractNumId w:val="33"/>
  </w:num>
  <w:num w:numId="40">
    <w:abstractNumId w:val="45"/>
  </w:num>
  <w:num w:numId="41">
    <w:abstractNumId w:val="10"/>
  </w:num>
  <w:num w:numId="42">
    <w:abstractNumId w:val="2"/>
  </w:num>
  <w:num w:numId="43">
    <w:abstractNumId w:val="18"/>
  </w:num>
  <w:num w:numId="44">
    <w:abstractNumId w:val="5"/>
  </w:num>
  <w:num w:numId="45">
    <w:abstractNumId w:val="46"/>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A8"/>
    <w:rsid w:val="000006AB"/>
    <w:rsid w:val="00001403"/>
    <w:rsid w:val="0000312D"/>
    <w:rsid w:val="000057A4"/>
    <w:rsid w:val="00005839"/>
    <w:rsid w:val="00005EB0"/>
    <w:rsid w:val="00010C2C"/>
    <w:rsid w:val="000114F0"/>
    <w:rsid w:val="00011CC6"/>
    <w:rsid w:val="00012D81"/>
    <w:rsid w:val="000141CA"/>
    <w:rsid w:val="00015A7C"/>
    <w:rsid w:val="000169C7"/>
    <w:rsid w:val="0002018E"/>
    <w:rsid w:val="0002233C"/>
    <w:rsid w:val="000228DC"/>
    <w:rsid w:val="00023183"/>
    <w:rsid w:val="000251D0"/>
    <w:rsid w:val="00025A38"/>
    <w:rsid w:val="00031301"/>
    <w:rsid w:val="00034E48"/>
    <w:rsid w:val="0003517C"/>
    <w:rsid w:val="000357E2"/>
    <w:rsid w:val="00035EE7"/>
    <w:rsid w:val="000405E2"/>
    <w:rsid w:val="000425C2"/>
    <w:rsid w:val="0004273B"/>
    <w:rsid w:val="00050CF6"/>
    <w:rsid w:val="00051CD3"/>
    <w:rsid w:val="00052C66"/>
    <w:rsid w:val="00052D01"/>
    <w:rsid w:val="00053CAE"/>
    <w:rsid w:val="00055FF6"/>
    <w:rsid w:val="000624DC"/>
    <w:rsid w:val="00064E7E"/>
    <w:rsid w:val="00065D40"/>
    <w:rsid w:val="00065EAA"/>
    <w:rsid w:val="000660CF"/>
    <w:rsid w:val="0007276D"/>
    <w:rsid w:val="00074536"/>
    <w:rsid w:val="00074A5C"/>
    <w:rsid w:val="0007639C"/>
    <w:rsid w:val="00076B3D"/>
    <w:rsid w:val="00080371"/>
    <w:rsid w:val="0008188D"/>
    <w:rsid w:val="00082888"/>
    <w:rsid w:val="000866A2"/>
    <w:rsid w:val="000913C9"/>
    <w:rsid w:val="00091900"/>
    <w:rsid w:val="00096526"/>
    <w:rsid w:val="000966E9"/>
    <w:rsid w:val="000968C5"/>
    <w:rsid w:val="00097B29"/>
    <w:rsid w:val="000A0614"/>
    <w:rsid w:val="000A075C"/>
    <w:rsid w:val="000A1822"/>
    <w:rsid w:val="000A2D06"/>
    <w:rsid w:val="000A7409"/>
    <w:rsid w:val="000B0A87"/>
    <w:rsid w:val="000B2775"/>
    <w:rsid w:val="000B4B94"/>
    <w:rsid w:val="000B7AD5"/>
    <w:rsid w:val="000B7F8A"/>
    <w:rsid w:val="000C01D2"/>
    <w:rsid w:val="000C4307"/>
    <w:rsid w:val="000C4A38"/>
    <w:rsid w:val="000C5208"/>
    <w:rsid w:val="000C788C"/>
    <w:rsid w:val="000D1993"/>
    <w:rsid w:val="000D3776"/>
    <w:rsid w:val="000D3F3F"/>
    <w:rsid w:val="000D61E8"/>
    <w:rsid w:val="000D71BD"/>
    <w:rsid w:val="000D72A1"/>
    <w:rsid w:val="000E263E"/>
    <w:rsid w:val="000E2C21"/>
    <w:rsid w:val="000E4B20"/>
    <w:rsid w:val="000E5AF7"/>
    <w:rsid w:val="000E76BD"/>
    <w:rsid w:val="000F0EE8"/>
    <w:rsid w:val="000F0EEC"/>
    <w:rsid w:val="000F3FA5"/>
    <w:rsid w:val="000F4B74"/>
    <w:rsid w:val="00100908"/>
    <w:rsid w:val="00100ED9"/>
    <w:rsid w:val="00106024"/>
    <w:rsid w:val="00106BB9"/>
    <w:rsid w:val="001141BB"/>
    <w:rsid w:val="001150F0"/>
    <w:rsid w:val="00115274"/>
    <w:rsid w:val="001168FA"/>
    <w:rsid w:val="00117368"/>
    <w:rsid w:val="00117EE0"/>
    <w:rsid w:val="00121F73"/>
    <w:rsid w:val="00124E8D"/>
    <w:rsid w:val="001263EA"/>
    <w:rsid w:val="0013570C"/>
    <w:rsid w:val="001364D1"/>
    <w:rsid w:val="00140738"/>
    <w:rsid w:val="00141402"/>
    <w:rsid w:val="0014219B"/>
    <w:rsid w:val="00143340"/>
    <w:rsid w:val="0014409C"/>
    <w:rsid w:val="0014457D"/>
    <w:rsid w:val="00145209"/>
    <w:rsid w:val="00145B67"/>
    <w:rsid w:val="00150802"/>
    <w:rsid w:val="00151B0A"/>
    <w:rsid w:val="00154113"/>
    <w:rsid w:val="00154966"/>
    <w:rsid w:val="00157608"/>
    <w:rsid w:val="00157792"/>
    <w:rsid w:val="00163873"/>
    <w:rsid w:val="001655A7"/>
    <w:rsid w:val="00165F1C"/>
    <w:rsid w:val="00166FB8"/>
    <w:rsid w:val="001705C0"/>
    <w:rsid w:val="001711C3"/>
    <w:rsid w:val="00174CCD"/>
    <w:rsid w:val="001750E6"/>
    <w:rsid w:val="001755FF"/>
    <w:rsid w:val="0018021D"/>
    <w:rsid w:val="00180FD9"/>
    <w:rsid w:val="00181F62"/>
    <w:rsid w:val="00184B80"/>
    <w:rsid w:val="00185233"/>
    <w:rsid w:val="00185DAB"/>
    <w:rsid w:val="00185EA8"/>
    <w:rsid w:val="0019240E"/>
    <w:rsid w:val="001926F8"/>
    <w:rsid w:val="00192763"/>
    <w:rsid w:val="0019452E"/>
    <w:rsid w:val="00194F4C"/>
    <w:rsid w:val="001A3144"/>
    <w:rsid w:val="001A3359"/>
    <w:rsid w:val="001A4BDC"/>
    <w:rsid w:val="001B217D"/>
    <w:rsid w:val="001B3F39"/>
    <w:rsid w:val="001B55CE"/>
    <w:rsid w:val="001B6EE9"/>
    <w:rsid w:val="001B71CF"/>
    <w:rsid w:val="001B7E62"/>
    <w:rsid w:val="001C212F"/>
    <w:rsid w:val="001C3556"/>
    <w:rsid w:val="001C54E9"/>
    <w:rsid w:val="001C55BE"/>
    <w:rsid w:val="001C7A78"/>
    <w:rsid w:val="001D125E"/>
    <w:rsid w:val="001D1387"/>
    <w:rsid w:val="001D2B41"/>
    <w:rsid w:val="001D5497"/>
    <w:rsid w:val="001D652C"/>
    <w:rsid w:val="001F1478"/>
    <w:rsid w:val="001F5C5A"/>
    <w:rsid w:val="001F5CD9"/>
    <w:rsid w:val="001F64DA"/>
    <w:rsid w:val="001F689B"/>
    <w:rsid w:val="00211944"/>
    <w:rsid w:val="002146FE"/>
    <w:rsid w:val="002149DC"/>
    <w:rsid w:val="00221ECC"/>
    <w:rsid w:val="0022627C"/>
    <w:rsid w:val="00226FA0"/>
    <w:rsid w:val="0023022C"/>
    <w:rsid w:val="00230626"/>
    <w:rsid w:val="002323A7"/>
    <w:rsid w:val="00232A95"/>
    <w:rsid w:val="00233A7C"/>
    <w:rsid w:val="00237E93"/>
    <w:rsid w:val="0024013E"/>
    <w:rsid w:val="00240A28"/>
    <w:rsid w:val="00242769"/>
    <w:rsid w:val="002463E3"/>
    <w:rsid w:val="0024736A"/>
    <w:rsid w:val="00251011"/>
    <w:rsid w:val="00253A31"/>
    <w:rsid w:val="00253A54"/>
    <w:rsid w:val="00254DC5"/>
    <w:rsid w:val="0025676D"/>
    <w:rsid w:val="00263AB7"/>
    <w:rsid w:val="00263C07"/>
    <w:rsid w:val="00264048"/>
    <w:rsid w:val="00264C5C"/>
    <w:rsid w:val="00266F12"/>
    <w:rsid w:val="00270392"/>
    <w:rsid w:val="00272E9C"/>
    <w:rsid w:val="00275E09"/>
    <w:rsid w:val="00282E26"/>
    <w:rsid w:val="002833C1"/>
    <w:rsid w:val="00286227"/>
    <w:rsid w:val="00286BD9"/>
    <w:rsid w:val="0029600E"/>
    <w:rsid w:val="002960AC"/>
    <w:rsid w:val="00296EA7"/>
    <w:rsid w:val="00297CCD"/>
    <w:rsid w:val="002A0037"/>
    <w:rsid w:val="002A2ABD"/>
    <w:rsid w:val="002A3C67"/>
    <w:rsid w:val="002A4281"/>
    <w:rsid w:val="002B04CB"/>
    <w:rsid w:val="002B09A5"/>
    <w:rsid w:val="002B3A36"/>
    <w:rsid w:val="002B4D2D"/>
    <w:rsid w:val="002B5558"/>
    <w:rsid w:val="002B5F36"/>
    <w:rsid w:val="002B71BA"/>
    <w:rsid w:val="002C0C75"/>
    <w:rsid w:val="002C1E4C"/>
    <w:rsid w:val="002C1EE4"/>
    <w:rsid w:val="002C2C0D"/>
    <w:rsid w:val="002C6072"/>
    <w:rsid w:val="002C7E49"/>
    <w:rsid w:val="002D40EE"/>
    <w:rsid w:val="002D4E4D"/>
    <w:rsid w:val="002E052A"/>
    <w:rsid w:val="002E496D"/>
    <w:rsid w:val="002F0A97"/>
    <w:rsid w:val="002F5752"/>
    <w:rsid w:val="002F5D78"/>
    <w:rsid w:val="00302586"/>
    <w:rsid w:val="00304DA1"/>
    <w:rsid w:val="00310A74"/>
    <w:rsid w:val="003134B9"/>
    <w:rsid w:val="00313BE8"/>
    <w:rsid w:val="0031440B"/>
    <w:rsid w:val="00316BB5"/>
    <w:rsid w:val="00316DF4"/>
    <w:rsid w:val="00320B07"/>
    <w:rsid w:val="003227F6"/>
    <w:rsid w:val="00323B5D"/>
    <w:rsid w:val="003244FA"/>
    <w:rsid w:val="0032465B"/>
    <w:rsid w:val="00324D46"/>
    <w:rsid w:val="00331668"/>
    <w:rsid w:val="003370DE"/>
    <w:rsid w:val="003372C4"/>
    <w:rsid w:val="00341A71"/>
    <w:rsid w:val="003432F8"/>
    <w:rsid w:val="003443B2"/>
    <w:rsid w:val="00344C4D"/>
    <w:rsid w:val="00347635"/>
    <w:rsid w:val="00353711"/>
    <w:rsid w:val="00360EC0"/>
    <w:rsid w:val="0036255D"/>
    <w:rsid w:val="00363355"/>
    <w:rsid w:val="0036412A"/>
    <w:rsid w:val="00367A0B"/>
    <w:rsid w:val="00371174"/>
    <w:rsid w:val="00371287"/>
    <w:rsid w:val="00372D8D"/>
    <w:rsid w:val="00373CF2"/>
    <w:rsid w:val="003778DB"/>
    <w:rsid w:val="003817ED"/>
    <w:rsid w:val="00381D22"/>
    <w:rsid w:val="003828D3"/>
    <w:rsid w:val="0038443D"/>
    <w:rsid w:val="003861A1"/>
    <w:rsid w:val="0038697D"/>
    <w:rsid w:val="003878D4"/>
    <w:rsid w:val="00387BAB"/>
    <w:rsid w:val="00387E6B"/>
    <w:rsid w:val="003936DA"/>
    <w:rsid w:val="00393A7C"/>
    <w:rsid w:val="00393F43"/>
    <w:rsid w:val="003A00F7"/>
    <w:rsid w:val="003A0453"/>
    <w:rsid w:val="003A1698"/>
    <w:rsid w:val="003A355F"/>
    <w:rsid w:val="003A4281"/>
    <w:rsid w:val="003A4E0E"/>
    <w:rsid w:val="003A68A0"/>
    <w:rsid w:val="003B0F83"/>
    <w:rsid w:val="003B399E"/>
    <w:rsid w:val="003B435D"/>
    <w:rsid w:val="003C1547"/>
    <w:rsid w:val="003C3985"/>
    <w:rsid w:val="003C3B25"/>
    <w:rsid w:val="003C4752"/>
    <w:rsid w:val="003C7248"/>
    <w:rsid w:val="003C7C46"/>
    <w:rsid w:val="003D204A"/>
    <w:rsid w:val="003D32A6"/>
    <w:rsid w:val="003D336A"/>
    <w:rsid w:val="003D3DC5"/>
    <w:rsid w:val="003E1EA8"/>
    <w:rsid w:val="003E3E2F"/>
    <w:rsid w:val="003E736E"/>
    <w:rsid w:val="003F413E"/>
    <w:rsid w:val="003F5ED7"/>
    <w:rsid w:val="003F5F41"/>
    <w:rsid w:val="003F618F"/>
    <w:rsid w:val="003F658F"/>
    <w:rsid w:val="0040079A"/>
    <w:rsid w:val="004021A5"/>
    <w:rsid w:val="004045DC"/>
    <w:rsid w:val="00405E4F"/>
    <w:rsid w:val="00407A76"/>
    <w:rsid w:val="00410CFC"/>
    <w:rsid w:val="00410D1B"/>
    <w:rsid w:val="004111B8"/>
    <w:rsid w:val="004131A4"/>
    <w:rsid w:val="0041549B"/>
    <w:rsid w:val="004212FE"/>
    <w:rsid w:val="00421CB2"/>
    <w:rsid w:val="00422DCB"/>
    <w:rsid w:val="0042384C"/>
    <w:rsid w:val="00423C39"/>
    <w:rsid w:val="00426EB3"/>
    <w:rsid w:val="004326BA"/>
    <w:rsid w:val="00436581"/>
    <w:rsid w:val="00436CE8"/>
    <w:rsid w:val="004402DB"/>
    <w:rsid w:val="00441C4B"/>
    <w:rsid w:val="00442208"/>
    <w:rsid w:val="004437AC"/>
    <w:rsid w:val="004457D9"/>
    <w:rsid w:val="00447A57"/>
    <w:rsid w:val="004541F0"/>
    <w:rsid w:val="00454423"/>
    <w:rsid w:val="00455E4B"/>
    <w:rsid w:val="0045607C"/>
    <w:rsid w:val="00463598"/>
    <w:rsid w:val="0046379A"/>
    <w:rsid w:val="004638F3"/>
    <w:rsid w:val="00463F9B"/>
    <w:rsid w:val="0046433B"/>
    <w:rsid w:val="00470FAC"/>
    <w:rsid w:val="00471609"/>
    <w:rsid w:val="004716FF"/>
    <w:rsid w:val="00471D9D"/>
    <w:rsid w:val="0047426E"/>
    <w:rsid w:val="00474D00"/>
    <w:rsid w:val="00476A24"/>
    <w:rsid w:val="00481818"/>
    <w:rsid w:val="00490D1D"/>
    <w:rsid w:val="004914FA"/>
    <w:rsid w:val="004947AA"/>
    <w:rsid w:val="00494CD9"/>
    <w:rsid w:val="0049627B"/>
    <w:rsid w:val="004979E4"/>
    <w:rsid w:val="00497A93"/>
    <w:rsid w:val="004A0218"/>
    <w:rsid w:val="004A2D81"/>
    <w:rsid w:val="004A5A20"/>
    <w:rsid w:val="004A7AA1"/>
    <w:rsid w:val="004B2A0F"/>
    <w:rsid w:val="004B71DC"/>
    <w:rsid w:val="004B7C7F"/>
    <w:rsid w:val="004C2CDB"/>
    <w:rsid w:val="004C2E90"/>
    <w:rsid w:val="004C3E48"/>
    <w:rsid w:val="004C4059"/>
    <w:rsid w:val="004C7861"/>
    <w:rsid w:val="004C7F1F"/>
    <w:rsid w:val="004C7F73"/>
    <w:rsid w:val="004D36CA"/>
    <w:rsid w:val="004D3F20"/>
    <w:rsid w:val="004D71A1"/>
    <w:rsid w:val="004D71E0"/>
    <w:rsid w:val="004E456F"/>
    <w:rsid w:val="004E4839"/>
    <w:rsid w:val="004E5D25"/>
    <w:rsid w:val="004E6170"/>
    <w:rsid w:val="004E6C50"/>
    <w:rsid w:val="004E734E"/>
    <w:rsid w:val="004F0081"/>
    <w:rsid w:val="004F05E1"/>
    <w:rsid w:val="004F07DC"/>
    <w:rsid w:val="004F2495"/>
    <w:rsid w:val="004F4C10"/>
    <w:rsid w:val="005059F7"/>
    <w:rsid w:val="005070B8"/>
    <w:rsid w:val="005076C9"/>
    <w:rsid w:val="005222DE"/>
    <w:rsid w:val="0052254E"/>
    <w:rsid w:val="005253C9"/>
    <w:rsid w:val="00533E62"/>
    <w:rsid w:val="00534CE7"/>
    <w:rsid w:val="00534D0E"/>
    <w:rsid w:val="00535099"/>
    <w:rsid w:val="0053574D"/>
    <w:rsid w:val="0053708B"/>
    <w:rsid w:val="00540F12"/>
    <w:rsid w:val="00541204"/>
    <w:rsid w:val="005431C4"/>
    <w:rsid w:val="00543AC8"/>
    <w:rsid w:val="00544344"/>
    <w:rsid w:val="00544ACD"/>
    <w:rsid w:val="00544ED9"/>
    <w:rsid w:val="0054712E"/>
    <w:rsid w:val="00547EAA"/>
    <w:rsid w:val="00553B6F"/>
    <w:rsid w:val="00553FBA"/>
    <w:rsid w:val="005604F5"/>
    <w:rsid w:val="005620B2"/>
    <w:rsid w:val="00563AB2"/>
    <w:rsid w:val="00564F7E"/>
    <w:rsid w:val="005679A4"/>
    <w:rsid w:val="00567F67"/>
    <w:rsid w:val="0057092E"/>
    <w:rsid w:val="00570F8E"/>
    <w:rsid w:val="0057208B"/>
    <w:rsid w:val="005728EA"/>
    <w:rsid w:val="00573EB1"/>
    <w:rsid w:val="00581F69"/>
    <w:rsid w:val="00582159"/>
    <w:rsid w:val="005858A7"/>
    <w:rsid w:val="00586E28"/>
    <w:rsid w:val="005872DF"/>
    <w:rsid w:val="005876BA"/>
    <w:rsid w:val="00590CF9"/>
    <w:rsid w:val="0059137E"/>
    <w:rsid w:val="00592E8B"/>
    <w:rsid w:val="00593169"/>
    <w:rsid w:val="0059411D"/>
    <w:rsid w:val="0059499F"/>
    <w:rsid w:val="005A0A5A"/>
    <w:rsid w:val="005A12C2"/>
    <w:rsid w:val="005A1DD3"/>
    <w:rsid w:val="005A2D74"/>
    <w:rsid w:val="005A2EF1"/>
    <w:rsid w:val="005A37A0"/>
    <w:rsid w:val="005A3F68"/>
    <w:rsid w:val="005A53F7"/>
    <w:rsid w:val="005B00D0"/>
    <w:rsid w:val="005B174E"/>
    <w:rsid w:val="005B2EEC"/>
    <w:rsid w:val="005B42DD"/>
    <w:rsid w:val="005B5216"/>
    <w:rsid w:val="005B55DC"/>
    <w:rsid w:val="005C3754"/>
    <w:rsid w:val="005C5D61"/>
    <w:rsid w:val="005C7FF0"/>
    <w:rsid w:val="005D2163"/>
    <w:rsid w:val="005D6415"/>
    <w:rsid w:val="005D788D"/>
    <w:rsid w:val="005E0188"/>
    <w:rsid w:val="005E070F"/>
    <w:rsid w:val="005E23BD"/>
    <w:rsid w:val="005E35BF"/>
    <w:rsid w:val="005E43A5"/>
    <w:rsid w:val="005E688D"/>
    <w:rsid w:val="005F0145"/>
    <w:rsid w:val="005F0197"/>
    <w:rsid w:val="005F08F2"/>
    <w:rsid w:val="005F2BC4"/>
    <w:rsid w:val="005F6E4C"/>
    <w:rsid w:val="005F7A25"/>
    <w:rsid w:val="00600ECD"/>
    <w:rsid w:val="006014F6"/>
    <w:rsid w:val="0060194A"/>
    <w:rsid w:val="0060265E"/>
    <w:rsid w:val="0060318C"/>
    <w:rsid w:val="006042A8"/>
    <w:rsid w:val="0060605C"/>
    <w:rsid w:val="00607566"/>
    <w:rsid w:val="00607CF1"/>
    <w:rsid w:val="00611319"/>
    <w:rsid w:val="00615A43"/>
    <w:rsid w:val="00620691"/>
    <w:rsid w:val="006208E0"/>
    <w:rsid w:val="00622591"/>
    <w:rsid w:val="0062385B"/>
    <w:rsid w:val="0062392F"/>
    <w:rsid w:val="0062524C"/>
    <w:rsid w:val="00627D84"/>
    <w:rsid w:val="006305ED"/>
    <w:rsid w:val="00630AA8"/>
    <w:rsid w:val="00633C01"/>
    <w:rsid w:val="00634562"/>
    <w:rsid w:val="00635D9E"/>
    <w:rsid w:val="006370E3"/>
    <w:rsid w:val="006410E4"/>
    <w:rsid w:val="00644FA7"/>
    <w:rsid w:val="00646EE0"/>
    <w:rsid w:val="0065002B"/>
    <w:rsid w:val="00650551"/>
    <w:rsid w:val="00650838"/>
    <w:rsid w:val="00651777"/>
    <w:rsid w:val="00652870"/>
    <w:rsid w:val="00656C29"/>
    <w:rsid w:val="00661496"/>
    <w:rsid w:val="00664098"/>
    <w:rsid w:val="00666567"/>
    <w:rsid w:val="006765E1"/>
    <w:rsid w:val="00676CDD"/>
    <w:rsid w:val="00677230"/>
    <w:rsid w:val="006772B2"/>
    <w:rsid w:val="00681655"/>
    <w:rsid w:val="00683796"/>
    <w:rsid w:val="006871F9"/>
    <w:rsid w:val="006874FC"/>
    <w:rsid w:val="00695508"/>
    <w:rsid w:val="00697233"/>
    <w:rsid w:val="006A1AEB"/>
    <w:rsid w:val="006A33E8"/>
    <w:rsid w:val="006A42F9"/>
    <w:rsid w:val="006B34EF"/>
    <w:rsid w:val="006B54ED"/>
    <w:rsid w:val="006D3F1D"/>
    <w:rsid w:val="006D5199"/>
    <w:rsid w:val="006D5D34"/>
    <w:rsid w:val="006E0A28"/>
    <w:rsid w:val="006E0DF6"/>
    <w:rsid w:val="006E0E08"/>
    <w:rsid w:val="006E4E2A"/>
    <w:rsid w:val="006E507E"/>
    <w:rsid w:val="006E53B8"/>
    <w:rsid w:val="006E596B"/>
    <w:rsid w:val="006E6166"/>
    <w:rsid w:val="006E7F92"/>
    <w:rsid w:val="006F59B9"/>
    <w:rsid w:val="006F65D9"/>
    <w:rsid w:val="006F6B4C"/>
    <w:rsid w:val="007015A8"/>
    <w:rsid w:val="007108F2"/>
    <w:rsid w:val="007111D5"/>
    <w:rsid w:val="007114E2"/>
    <w:rsid w:val="00713059"/>
    <w:rsid w:val="00715199"/>
    <w:rsid w:val="0071612E"/>
    <w:rsid w:val="00717291"/>
    <w:rsid w:val="0071790B"/>
    <w:rsid w:val="00725428"/>
    <w:rsid w:val="007258E1"/>
    <w:rsid w:val="007313FE"/>
    <w:rsid w:val="00731B67"/>
    <w:rsid w:val="007372AC"/>
    <w:rsid w:val="0074077C"/>
    <w:rsid w:val="00741D59"/>
    <w:rsid w:val="0074392F"/>
    <w:rsid w:val="00745D21"/>
    <w:rsid w:val="007470C2"/>
    <w:rsid w:val="00747CE1"/>
    <w:rsid w:val="00750179"/>
    <w:rsid w:val="007529E5"/>
    <w:rsid w:val="00753BE9"/>
    <w:rsid w:val="00754BE9"/>
    <w:rsid w:val="0075562C"/>
    <w:rsid w:val="007561EF"/>
    <w:rsid w:val="00761E2D"/>
    <w:rsid w:val="0076207B"/>
    <w:rsid w:val="00764791"/>
    <w:rsid w:val="00764C3B"/>
    <w:rsid w:val="00766778"/>
    <w:rsid w:val="00770883"/>
    <w:rsid w:val="007730DC"/>
    <w:rsid w:val="007733B3"/>
    <w:rsid w:val="0077551D"/>
    <w:rsid w:val="0077617E"/>
    <w:rsid w:val="00777FDE"/>
    <w:rsid w:val="00780456"/>
    <w:rsid w:val="0078229D"/>
    <w:rsid w:val="00783C94"/>
    <w:rsid w:val="00783FAD"/>
    <w:rsid w:val="00785648"/>
    <w:rsid w:val="00787055"/>
    <w:rsid w:val="00787DBB"/>
    <w:rsid w:val="0079023D"/>
    <w:rsid w:val="00791D7C"/>
    <w:rsid w:val="00793453"/>
    <w:rsid w:val="007A07B3"/>
    <w:rsid w:val="007A2A42"/>
    <w:rsid w:val="007B056F"/>
    <w:rsid w:val="007B29CA"/>
    <w:rsid w:val="007B3CE8"/>
    <w:rsid w:val="007B4BCC"/>
    <w:rsid w:val="007B7321"/>
    <w:rsid w:val="007C3499"/>
    <w:rsid w:val="007C6990"/>
    <w:rsid w:val="007D1F33"/>
    <w:rsid w:val="007D3489"/>
    <w:rsid w:val="007D41FC"/>
    <w:rsid w:val="007E1DE3"/>
    <w:rsid w:val="007E3D32"/>
    <w:rsid w:val="007E44F2"/>
    <w:rsid w:val="007E4547"/>
    <w:rsid w:val="007E54D0"/>
    <w:rsid w:val="007E5731"/>
    <w:rsid w:val="007E6107"/>
    <w:rsid w:val="007F0DC2"/>
    <w:rsid w:val="007F1594"/>
    <w:rsid w:val="007F2E27"/>
    <w:rsid w:val="007F2E39"/>
    <w:rsid w:val="007F31C4"/>
    <w:rsid w:val="007F4C6E"/>
    <w:rsid w:val="007F6841"/>
    <w:rsid w:val="00800115"/>
    <w:rsid w:val="00802A23"/>
    <w:rsid w:val="0080414A"/>
    <w:rsid w:val="00805985"/>
    <w:rsid w:val="008135AC"/>
    <w:rsid w:val="00822C56"/>
    <w:rsid w:val="00826644"/>
    <w:rsid w:val="00830453"/>
    <w:rsid w:val="00832BDA"/>
    <w:rsid w:val="00833453"/>
    <w:rsid w:val="0083575D"/>
    <w:rsid w:val="00841276"/>
    <w:rsid w:val="00847428"/>
    <w:rsid w:val="0084745F"/>
    <w:rsid w:val="00850CFB"/>
    <w:rsid w:val="00850FA1"/>
    <w:rsid w:val="00851EEA"/>
    <w:rsid w:val="0085235A"/>
    <w:rsid w:val="00854344"/>
    <w:rsid w:val="0085484B"/>
    <w:rsid w:val="00856470"/>
    <w:rsid w:val="00856EC6"/>
    <w:rsid w:val="00857D20"/>
    <w:rsid w:val="00861015"/>
    <w:rsid w:val="00861B9D"/>
    <w:rsid w:val="00863147"/>
    <w:rsid w:val="00864F16"/>
    <w:rsid w:val="008658FB"/>
    <w:rsid w:val="008703E6"/>
    <w:rsid w:val="0087154E"/>
    <w:rsid w:val="00876BC5"/>
    <w:rsid w:val="008777E1"/>
    <w:rsid w:val="00880712"/>
    <w:rsid w:val="00885E66"/>
    <w:rsid w:val="008861A8"/>
    <w:rsid w:val="00886370"/>
    <w:rsid w:val="00887AAD"/>
    <w:rsid w:val="008A0355"/>
    <w:rsid w:val="008A1CD4"/>
    <w:rsid w:val="008A35B6"/>
    <w:rsid w:val="008A3BAA"/>
    <w:rsid w:val="008C1BF4"/>
    <w:rsid w:val="008C1D5F"/>
    <w:rsid w:val="008C295C"/>
    <w:rsid w:val="008C6CBE"/>
    <w:rsid w:val="008D301D"/>
    <w:rsid w:val="008D3145"/>
    <w:rsid w:val="008D3A4A"/>
    <w:rsid w:val="008D7C5D"/>
    <w:rsid w:val="008E1CE2"/>
    <w:rsid w:val="008E33EF"/>
    <w:rsid w:val="008E405B"/>
    <w:rsid w:val="008E5006"/>
    <w:rsid w:val="008E5A52"/>
    <w:rsid w:val="008E7290"/>
    <w:rsid w:val="008F04CB"/>
    <w:rsid w:val="008F2C80"/>
    <w:rsid w:val="008F3E81"/>
    <w:rsid w:val="008F4020"/>
    <w:rsid w:val="00906D8C"/>
    <w:rsid w:val="00910B0C"/>
    <w:rsid w:val="00913443"/>
    <w:rsid w:val="009140CE"/>
    <w:rsid w:val="00914B5A"/>
    <w:rsid w:val="00915620"/>
    <w:rsid w:val="00915FD0"/>
    <w:rsid w:val="009169AF"/>
    <w:rsid w:val="0092060B"/>
    <w:rsid w:val="00922B9F"/>
    <w:rsid w:val="009247DE"/>
    <w:rsid w:val="009247EF"/>
    <w:rsid w:val="00925DAB"/>
    <w:rsid w:val="009260C8"/>
    <w:rsid w:val="00927F7E"/>
    <w:rsid w:val="0093235A"/>
    <w:rsid w:val="0093363A"/>
    <w:rsid w:val="00937CC2"/>
    <w:rsid w:val="00940610"/>
    <w:rsid w:val="00941A75"/>
    <w:rsid w:val="0094205C"/>
    <w:rsid w:val="00944799"/>
    <w:rsid w:val="00945AD1"/>
    <w:rsid w:val="00946739"/>
    <w:rsid w:val="00950BC9"/>
    <w:rsid w:val="009535A6"/>
    <w:rsid w:val="00953940"/>
    <w:rsid w:val="00954890"/>
    <w:rsid w:val="009572DB"/>
    <w:rsid w:val="00957FDE"/>
    <w:rsid w:val="00961B3A"/>
    <w:rsid w:val="00963B8A"/>
    <w:rsid w:val="00966C38"/>
    <w:rsid w:val="009710A4"/>
    <w:rsid w:val="00971E53"/>
    <w:rsid w:val="00976C1D"/>
    <w:rsid w:val="00977461"/>
    <w:rsid w:val="00984E44"/>
    <w:rsid w:val="009850D2"/>
    <w:rsid w:val="0098602B"/>
    <w:rsid w:val="00994425"/>
    <w:rsid w:val="00995797"/>
    <w:rsid w:val="0099767F"/>
    <w:rsid w:val="00997BAF"/>
    <w:rsid w:val="009A2F3C"/>
    <w:rsid w:val="009B2615"/>
    <w:rsid w:val="009B5798"/>
    <w:rsid w:val="009C00AF"/>
    <w:rsid w:val="009C1584"/>
    <w:rsid w:val="009C198B"/>
    <w:rsid w:val="009C2C8B"/>
    <w:rsid w:val="009C47B4"/>
    <w:rsid w:val="009C7A04"/>
    <w:rsid w:val="009C7E0E"/>
    <w:rsid w:val="009D1917"/>
    <w:rsid w:val="009D5A9A"/>
    <w:rsid w:val="009D739D"/>
    <w:rsid w:val="009D77AC"/>
    <w:rsid w:val="009E2224"/>
    <w:rsid w:val="009E4753"/>
    <w:rsid w:val="009E50D9"/>
    <w:rsid w:val="009E717F"/>
    <w:rsid w:val="009F2F60"/>
    <w:rsid w:val="009F3E5C"/>
    <w:rsid w:val="009F43BF"/>
    <w:rsid w:val="009F4F41"/>
    <w:rsid w:val="00A019BD"/>
    <w:rsid w:val="00A10951"/>
    <w:rsid w:val="00A10996"/>
    <w:rsid w:val="00A1324A"/>
    <w:rsid w:val="00A21362"/>
    <w:rsid w:val="00A221D2"/>
    <w:rsid w:val="00A223FA"/>
    <w:rsid w:val="00A233F5"/>
    <w:rsid w:val="00A24EE2"/>
    <w:rsid w:val="00A266D9"/>
    <w:rsid w:val="00A26F5D"/>
    <w:rsid w:val="00A31034"/>
    <w:rsid w:val="00A343E8"/>
    <w:rsid w:val="00A343FF"/>
    <w:rsid w:val="00A345C0"/>
    <w:rsid w:val="00A34C6D"/>
    <w:rsid w:val="00A35CFD"/>
    <w:rsid w:val="00A3712D"/>
    <w:rsid w:val="00A3794E"/>
    <w:rsid w:val="00A415C9"/>
    <w:rsid w:val="00A42E14"/>
    <w:rsid w:val="00A45037"/>
    <w:rsid w:val="00A4686B"/>
    <w:rsid w:val="00A47C12"/>
    <w:rsid w:val="00A47FBA"/>
    <w:rsid w:val="00A523E9"/>
    <w:rsid w:val="00A572A4"/>
    <w:rsid w:val="00A57A70"/>
    <w:rsid w:val="00A604EE"/>
    <w:rsid w:val="00A618C1"/>
    <w:rsid w:val="00A61BDF"/>
    <w:rsid w:val="00A64C87"/>
    <w:rsid w:val="00A64ECE"/>
    <w:rsid w:val="00A66BC7"/>
    <w:rsid w:val="00A673E9"/>
    <w:rsid w:val="00A7169C"/>
    <w:rsid w:val="00A71F16"/>
    <w:rsid w:val="00A71F1B"/>
    <w:rsid w:val="00A73185"/>
    <w:rsid w:val="00A74811"/>
    <w:rsid w:val="00A81BC5"/>
    <w:rsid w:val="00A8371B"/>
    <w:rsid w:val="00A843C4"/>
    <w:rsid w:val="00A86D1D"/>
    <w:rsid w:val="00A87051"/>
    <w:rsid w:val="00A87EBF"/>
    <w:rsid w:val="00A90237"/>
    <w:rsid w:val="00A94752"/>
    <w:rsid w:val="00A950E4"/>
    <w:rsid w:val="00A95866"/>
    <w:rsid w:val="00A95F9A"/>
    <w:rsid w:val="00A960DC"/>
    <w:rsid w:val="00A9735C"/>
    <w:rsid w:val="00AA12FE"/>
    <w:rsid w:val="00AA3C46"/>
    <w:rsid w:val="00AA62C0"/>
    <w:rsid w:val="00AB2633"/>
    <w:rsid w:val="00AB3FA9"/>
    <w:rsid w:val="00AB56A9"/>
    <w:rsid w:val="00AC02EC"/>
    <w:rsid w:val="00AC2CC7"/>
    <w:rsid w:val="00AC2D11"/>
    <w:rsid w:val="00AC2E3D"/>
    <w:rsid w:val="00AC6A24"/>
    <w:rsid w:val="00AC783E"/>
    <w:rsid w:val="00AD0C32"/>
    <w:rsid w:val="00AD0C46"/>
    <w:rsid w:val="00AD247B"/>
    <w:rsid w:val="00AD5124"/>
    <w:rsid w:val="00AD59EB"/>
    <w:rsid w:val="00AD5A1A"/>
    <w:rsid w:val="00AE5A3A"/>
    <w:rsid w:val="00AE639D"/>
    <w:rsid w:val="00AF0A8E"/>
    <w:rsid w:val="00AF18FC"/>
    <w:rsid w:val="00AF2F93"/>
    <w:rsid w:val="00AF4090"/>
    <w:rsid w:val="00B02C6F"/>
    <w:rsid w:val="00B03238"/>
    <w:rsid w:val="00B032ED"/>
    <w:rsid w:val="00B10628"/>
    <w:rsid w:val="00B10E4D"/>
    <w:rsid w:val="00B1298C"/>
    <w:rsid w:val="00B138C6"/>
    <w:rsid w:val="00B148FF"/>
    <w:rsid w:val="00B151FC"/>
    <w:rsid w:val="00B15518"/>
    <w:rsid w:val="00B1708E"/>
    <w:rsid w:val="00B21D58"/>
    <w:rsid w:val="00B22995"/>
    <w:rsid w:val="00B22B0E"/>
    <w:rsid w:val="00B26686"/>
    <w:rsid w:val="00B27FD8"/>
    <w:rsid w:val="00B34A3C"/>
    <w:rsid w:val="00B3526C"/>
    <w:rsid w:val="00B437DC"/>
    <w:rsid w:val="00B43F55"/>
    <w:rsid w:val="00B47C68"/>
    <w:rsid w:val="00B503C6"/>
    <w:rsid w:val="00B50E87"/>
    <w:rsid w:val="00B51164"/>
    <w:rsid w:val="00B529E7"/>
    <w:rsid w:val="00B5389C"/>
    <w:rsid w:val="00B55B5A"/>
    <w:rsid w:val="00B57F33"/>
    <w:rsid w:val="00B61509"/>
    <w:rsid w:val="00B63966"/>
    <w:rsid w:val="00B644E4"/>
    <w:rsid w:val="00B67D5D"/>
    <w:rsid w:val="00B70F84"/>
    <w:rsid w:val="00B719D6"/>
    <w:rsid w:val="00B72558"/>
    <w:rsid w:val="00B76534"/>
    <w:rsid w:val="00B76CF0"/>
    <w:rsid w:val="00B80338"/>
    <w:rsid w:val="00B8107A"/>
    <w:rsid w:val="00B825DF"/>
    <w:rsid w:val="00B82BA8"/>
    <w:rsid w:val="00B83BA9"/>
    <w:rsid w:val="00B872F0"/>
    <w:rsid w:val="00B95475"/>
    <w:rsid w:val="00B97784"/>
    <w:rsid w:val="00BA028D"/>
    <w:rsid w:val="00BA1329"/>
    <w:rsid w:val="00BA3487"/>
    <w:rsid w:val="00BA4C51"/>
    <w:rsid w:val="00BA5B67"/>
    <w:rsid w:val="00BA75AE"/>
    <w:rsid w:val="00BB0127"/>
    <w:rsid w:val="00BB32A4"/>
    <w:rsid w:val="00BB4029"/>
    <w:rsid w:val="00BB4AFD"/>
    <w:rsid w:val="00BC0DC5"/>
    <w:rsid w:val="00BC10BA"/>
    <w:rsid w:val="00BC3030"/>
    <w:rsid w:val="00BC35A1"/>
    <w:rsid w:val="00BC3AB3"/>
    <w:rsid w:val="00BC4A17"/>
    <w:rsid w:val="00BC4AC4"/>
    <w:rsid w:val="00BD0082"/>
    <w:rsid w:val="00BD0B60"/>
    <w:rsid w:val="00BD0D5D"/>
    <w:rsid w:val="00BD5924"/>
    <w:rsid w:val="00BD6D70"/>
    <w:rsid w:val="00BD7A08"/>
    <w:rsid w:val="00BE00BE"/>
    <w:rsid w:val="00BE3495"/>
    <w:rsid w:val="00BE3AF9"/>
    <w:rsid w:val="00BE3C7F"/>
    <w:rsid w:val="00BF14B4"/>
    <w:rsid w:val="00BF33BE"/>
    <w:rsid w:val="00BF3AF0"/>
    <w:rsid w:val="00BF6EDC"/>
    <w:rsid w:val="00BF762C"/>
    <w:rsid w:val="00C02CA9"/>
    <w:rsid w:val="00C02DB8"/>
    <w:rsid w:val="00C03070"/>
    <w:rsid w:val="00C05807"/>
    <w:rsid w:val="00C11543"/>
    <w:rsid w:val="00C122E3"/>
    <w:rsid w:val="00C1305E"/>
    <w:rsid w:val="00C136C7"/>
    <w:rsid w:val="00C14A79"/>
    <w:rsid w:val="00C152CE"/>
    <w:rsid w:val="00C15520"/>
    <w:rsid w:val="00C172E8"/>
    <w:rsid w:val="00C174AC"/>
    <w:rsid w:val="00C23442"/>
    <w:rsid w:val="00C23A05"/>
    <w:rsid w:val="00C24D20"/>
    <w:rsid w:val="00C24F75"/>
    <w:rsid w:val="00C2538B"/>
    <w:rsid w:val="00C25ED1"/>
    <w:rsid w:val="00C27442"/>
    <w:rsid w:val="00C3336C"/>
    <w:rsid w:val="00C33826"/>
    <w:rsid w:val="00C358D1"/>
    <w:rsid w:val="00C36F48"/>
    <w:rsid w:val="00C3733D"/>
    <w:rsid w:val="00C42964"/>
    <w:rsid w:val="00C455F2"/>
    <w:rsid w:val="00C45EE0"/>
    <w:rsid w:val="00C50035"/>
    <w:rsid w:val="00C50E06"/>
    <w:rsid w:val="00C51A39"/>
    <w:rsid w:val="00C51AB7"/>
    <w:rsid w:val="00C53AE8"/>
    <w:rsid w:val="00C55DA0"/>
    <w:rsid w:val="00C5650E"/>
    <w:rsid w:val="00C57475"/>
    <w:rsid w:val="00C57805"/>
    <w:rsid w:val="00C61341"/>
    <w:rsid w:val="00C61343"/>
    <w:rsid w:val="00C619FF"/>
    <w:rsid w:val="00C6517C"/>
    <w:rsid w:val="00C666FC"/>
    <w:rsid w:val="00C66F61"/>
    <w:rsid w:val="00C676BB"/>
    <w:rsid w:val="00C70B5B"/>
    <w:rsid w:val="00C7177F"/>
    <w:rsid w:val="00C71EF1"/>
    <w:rsid w:val="00C72C47"/>
    <w:rsid w:val="00C739F7"/>
    <w:rsid w:val="00C74F2C"/>
    <w:rsid w:val="00C751B5"/>
    <w:rsid w:val="00C779AF"/>
    <w:rsid w:val="00C8120F"/>
    <w:rsid w:val="00C83FC4"/>
    <w:rsid w:val="00C84325"/>
    <w:rsid w:val="00C91A09"/>
    <w:rsid w:val="00C91A60"/>
    <w:rsid w:val="00C958F0"/>
    <w:rsid w:val="00C96A9A"/>
    <w:rsid w:val="00C97B6D"/>
    <w:rsid w:val="00CA2201"/>
    <w:rsid w:val="00CA22F3"/>
    <w:rsid w:val="00CA291B"/>
    <w:rsid w:val="00CA2C70"/>
    <w:rsid w:val="00CA79DB"/>
    <w:rsid w:val="00CB1E4C"/>
    <w:rsid w:val="00CB3CE4"/>
    <w:rsid w:val="00CB4004"/>
    <w:rsid w:val="00CB46BF"/>
    <w:rsid w:val="00CB46CC"/>
    <w:rsid w:val="00CB5312"/>
    <w:rsid w:val="00CB7F62"/>
    <w:rsid w:val="00CC16F4"/>
    <w:rsid w:val="00CC26BB"/>
    <w:rsid w:val="00CC2A5C"/>
    <w:rsid w:val="00CC7969"/>
    <w:rsid w:val="00CD32E5"/>
    <w:rsid w:val="00CD3B15"/>
    <w:rsid w:val="00CD4EA5"/>
    <w:rsid w:val="00CD761B"/>
    <w:rsid w:val="00CE3102"/>
    <w:rsid w:val="00CE5976"/>
    <w:rsid w:val="00CE5E0A"/>
    <w:rsid w:val="00CF2D27"/>
    <w:rsid w:val="00CF3ABE"/>
    <w:rsid w:val="00CF72A2"/>
    <w:rsid w:val="00CF7A1D"/>
    <w:rsid w:val="00D00593"/>
    <w:rsid w:val="00D01470"/>
    <w:rsid w:val="00D022C0"/>
    <w:rsid w:val="00D0305B"/>
    <w:rsid w:val="00D03F1A"/>
    <w:rsid w:val="00D06781"/>
    <w:rsid w:val="00D07F39"/>
    <w:rsid w:val="00D10809"/>
    <w:rsid w:val="00D11B1C"/>
    <w:rsid w:val="00D12294"/>
    <w:rsid w:val="00D127D0"/>
    <w:rsid w:val="00D13866"/>
    <w:rsid w:val="00D1421B"/>
    <w:rsid w:val="00D14D1F"/>
    <w:rsid w:val="00D17655"/>
    <w:rsid w:val="00D21060"/>
    <w:rsid w:val="00D23993"/>
    <w:rsid w:val="00D2545E"/>
    <w:rsid w:val="00D3340D"/>
    <w:rsid w:val="00D35826"/>
    <w:rsid w:val="00D36B94"/>
    <w:rsid w:val="00D419AB"/>
    <w:rsid w:val="00D43E06"/>
    <w:rsid w:val="00D53CA5"/>
    <w:rsid w:val="00D56526"/>
    <w:rsid w:val="00D56ABA"/>
    <w:rsid w:val="00D5785D"/>
    <w:rsid w:val="00D610BB"/>
    <w:rsid w:val="00D62B9F"/>
    <w:rsid w:val="00D62BF3"/>
    <w:rsid w:val="00D63CA5"/>
    <w:rsid w:val="00D644A5"/>
    <w:rsid w:val="00D66D9A"/>
    <w:rsid w:val="00D70894"/>
    <w:rsid w:val="00D74AC7"/>
    <w:rsid w:val="00D74ECC"/>
    <w:rsid w:val="00D80DC2"/>
    <w:rsid w:val="00D80EEF"/>
    <w:rsid w:val="00D83FF6"/>
    <w:rsid w:val="00D87B53"/>
    <w:rsid w:val="00D92B03"/>
    <w:rsid w:val="00D93CDF"/>
    <w:rsid w:val="00D93E20"/>
    <w:rsid w:val="00D944C4"/>
    <w:rsid w:val="00D9707C"/>
    <w:rsid w:val="00DA2A93"/>
    <w:rsid w:val="00DA3385"/>
    <w:rsid w:val="00DA3BBE"/>
    <w:rsid w:val="00DA6979"/>
    <w:rsid w:val="00DA75E9"/>
    <w:rsid w:val="00DB0D64"/>
    <w:rsid w:val="00DB3152"/>
    <w:rsid w:val="00DB315E"/>
    <w:rsid w:val="00DB3A3D"/>
    <w:rsid w:val="00DB4DC8"/>
    <w:rsid w:val="00DB4F38"/>
    <w:rsid w:val="00DB5AC2"/>
    <w:rsid w:val="00DB6019"/>
    <w:rsid w:val="00DB6F3A"/>
    <w:rsid w:val="00DB7654"/>
    <w:rsid w:val="00DC5502"/>
    <w:rsid w:val="00DC77A5"/>
    <w:rsid w:val="00DD11D3"/>
    <w:rsid w:val="00DD1CD1"/>
    <w:rsid w:val="00DD2149"/>
    <w:rsid w:val="00DD61C9"/>
    <w:rsid w:val="00DD69EE"/>
    <w:rsid w:val="00DD780E"/>
    <w:rsid w:val="00DE1FA3"/>
    <w:rsid w:val="00DE232B"/>
    <w:rsid w:val="00DE2335"/>
    <w:rsid w:val="00DE2517"/>
    <w:rsid w:val="00DE2967"/>
    <w:rsid w:val="00DE4AA4"/>
    <w:rsid w:val="00DE54A2"/>
    <w:rsid w:val="00DF332F"/>
    <w:rsid w:val="00DF548D"/>
    <w:rsid w:val="00E00A5F"/>
    <w:rsid w:val="00E0116E"/>
    <w:rsid w:val="00E01A5D"/>
    <w:rsid w:val="00E02BD8"/>
    <w:rsid w:val="00E05AAC"/>
    <w:rsid w:val="00E068E3"/>
    <w:rsid w:val="00E17025"/>
    <w:rsid w:val="00E2051F"/>
    <w:rsid w:val="00E22BD3"/>
    <w:rsid w:val="00E26E84"/>
    <w:rsid w:val="00E31B85"/>
    <w:rsid w:val="00E33189"/>
    <w:rsid w:val="00E3578B"/>
    <w:rsid w:val="00E36E5C"/>
    <w:rsid w:val="00E40D6E"/>
    <w:rsid w:val="00E43744"/>
    <w:rsid w:val="00E45D5B"/>
    <w:rsid w:val="00E50D9E"/>
    <w:rsid w:val="00E51995"/>
    <w:rsid w:val="00E55271"/>
    <w:rsid w:val="00E55E01"/>
    <w:rsid w:val="00E5780C"/>
    <w:rsid w:val="00E614A0"/>
    <w:rsid w:val="00E633CE"/>
    <w:rsid w:val="00E63FF3"/>
    <w:rsid w:val="00E670A5"/>
    <w:rsid w:val="00E70CE2"/>
    <w:rsid w:val="00E71B2F"/>
    <w:rsid w:val="00E73860"/>
    <w:rsid w:val="00E75CFD"/>
    <w:rsid w:val="00E767D6"/>
    <w:rsid w:val="00E819B5"/>
    <w:rsid w:val="00E8397D"/>
    <w:rsid w:val="00E842FD"/>
    <w:rsid w:val="00E8507D"/>
    <w:rsid w:val="00E85D0F"/>
    <w:rsid w:val="00E91D8E"/>
    <w:rsid w:val="00E9266A"/>
    <w:rsid w:val="00E92850"/>
    <w:rsid w:val="00E954DD"/>
    <w:rsid w:val="00E95F9A"/>
    <w:rsid w:val="00EA28B3"/>
    <w:rsid w:val="00EA3159"/>
    <w:rsid w:val="00EA63FA"/>
    <w:rsid w:val="00EB0E8B"/>
    <w:rsid w:val="00EB210F"/>
    <w:rsid w:val="00EB23BD"/>
    <w:rsid w:val="00EB2538"/>
    <w:rsid w:val="00EB6198"/>
    <w:rsid w:val="00EC348D"/>
    <w:rsid w:val="00EC650A"/>
    <w:rsid w:val="00ED16E5"/>
    <w:rsid w:val="00ED4B24"/>
    <w:rsid w:val="00ED4F86"/>
    <w:rsid w:val="00EE0B1C"/>
    <w:rsid w:val="00EE7D21"/>
    <w:rsid w:val="00EF2EC6"/>
    <w:rsid w:val="00EF346A"/>
    <w:rsid w:val="00EF5AA8"/>
    <w:rsid w:val="00EF6730"/>
    <w:rsid w:val="00EF7A87"/>
    <w:rsid w:val="00F0117F"/>
    <w:rsid w:val="00F019CC"/>
    <w:rsid w:val="00F038FC"/>
    <w:rsid w:val="00F06ED7"/>
    <w:rsid w:val="00F10617"/>
    <w:rsid w:val="00F13B68"/>
    <w:rsid w:val="00F311B1"/>
    <w:rsid w:val="00F33FC9"/>
    <w:rsid w:val="00F37071"/>
    <w:rsid w:val="00F42389"/>
    <w:rsid w:val="00F42DD2"/>
    <w:rsid w:val="00F44009"/>
    <w:rsid w:val="00F44146"/>
    <w:rsid w:val="00F44693"/>
    <w:rsid w:val="00F46AE9"/>
    <w:rsid w:val="00F52161"/>
    <w:rsid w:val="00F52C57"/>
    <w:rsid w:val="00F551E1"/>
    <w:rsid w:val="00F603EF"/>
    <w:rsid w:val="00F628C2"/>
    <w:rsid w:val="00F6306F"/>
    <w:rsid w:val="00F651C1"/>
    <w:rsid w:val="00F65FEB"/>
    <w:rsid w:val="00F707B0"/>
    <w:rsid w:val="00F7196F"/>
    <w:rsid w:val="00F75294"/>
    <w:rsid w:val="00F75F6F"/>
    <w:rsid w:val="00F76B83"/>
    <w:rsid w:val="00F80922"/>
    <w:rsid w:val="00F810B2"/>
    <w:rsid w:val="00F8140D"/>
    <w:rsid w:val="00F81BB4"/>
    <w:rsid w:val="00F8238A"/>
    <w:rsid w:val="00F82840"/>
    <w:rsid w:val="00F83D47"/>
    <w:rsid w:val="00F847C8"/>
    <w:rsid w:val="00F85297"/>
    <w:rsid w:val="00F85429"/>
    <w:rsid w:val="00F8592F"/>
    <w:rsid w:val="00F8668B"/>
    <w:rsid w:val="00F90593"/>
    <w:rsid w:val="00F92B9C"/>
    <w:rsid w:val="00F93BD1"/>
    <w:rsid w:val="00F95BCE"/>
    <w:rsid w:val="00F97D21"/>
    <w:rsid w:val="00FA0E35"/>
    <w:rsid w:val="00FA5A27"/>
    <w:rsid w:val="00FA72A1"/>
    <w:rsid w:val="00FB45D9"/>
    <w:rsid w:val="00FB4D4F"/>
    <w:rsid w:val="00FC2846"/>
    <w:rsid w:val="00FC29BD"/>
    <w:rsid w:val="00FC4A87"/>
    <w:rsid w:val="00FC6CE3"/>
    <w:rsid w:val="00FD045C"/>
    <w:rsid w:val="00FD3F71"/>
    <w:rsid w:val="00FD487E"/>
    <w:rsid w:val="00FD48F1"/>
    <w:rsid w:val="00FD580E"/>
    <w:rsid w:val="00FD5B10"/>
    <w:rsid w:val="00FD63B8"/>
    <w:rsid w:val="00FD71D8"/>
    <w:rsid w:val="00FE5F58"/>
    <w:rsid w:val="00FF1687"/>
    <w:rsid w:val="00FF47EA"/>
    <w:rsid w:val="00FF534B"/>
    <w:rsid w:val="00FF5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1FF2C4"/>
  <w15:chartTrackingRefBased/>
  <w15:docId w15:val="{CE5E71E9-05F5-4595-BD55-99FD0E15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
      </w:numPr>
    </w:pPr>
  </w:style>
  <w:style w:type="paragraph" w:customStyle="1" w:styleId="Ebene1">
    <w:name w:val="Ebene 1"/>
    <w:basedOn w:val="Standard"/>
    <w:next w:val="Textkrper"/>
    <w:rsid w:val="00EE7D21"/>
    <w:pPr>
      <w:numPr>
        <w:numId w:val="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
      </w:numPr>
    </w:pPr>
  </w:style>
  <w:style w:type="paragraph" w:customStyle="1" w:styleId="Grafik">
    <w:name w:val="Grafik"/>
    <w:next w:val="Standard"/>
    <w:rsid w:val="00EF7A87"/>
    <w:pPr>
      <w:jc w:val="center"/>
    </w:pPr>
    <w:rPr>
      <w:rFonts w:ascii="Arial" w:hAnsi="Arial"/>
      <w:sz w:val="24"/>
      <w:szCs w:val="24"/>
    </w:rPr>
  </w:style>
  <w:style w:type="paragraph" w:styleId="Listenabsatz">
    <w:name w:val="List Paragraph"/>
    <w:basedOn w:val="Standard"/>
    <w:uiPriority w:val="34"/>
    <w:qFormat/>
    <w:rsid w:val="004716FF"/>
    <w:pPr>
      <w:ind w:left="720"/>
      <w:contextualSpacing/>
    </w:pPr>
  </w:style>
  <w:style w:type="character" w:customStyle="1" w:styleId="TextkrperZchn">
    <w:name w:val="Textkörper Zchn"/>
    <w:basedOn w:val="Absatz-Standardschriftart"/>
    <w:link w:val="Textkrper"/>
    <w:rsid w:val="009D5A9A"/>
    <w:rPr>
      <w:rFonts w:ascii="Arial" w:hAnsi="Arial"/>
      <w:sz w:val="24"/>
      <w:szCs w:val="24"/>
    </w:rPr>
  </w:style>
  <w:style w:type="character" w:styleId="Kommentarzeichen">
    <w:name w:val="annotation reference"/>
    <w:basedOn w:val="Absatz-Standardschriftart"/>
    <w:uiPriority w:val="99"/>
    <w:semiHidden/>
    <w:unhideWhenUsed/>
    <w:rsid w:val="00E95F9A"/>
    <w:rPr>
      <w:sz w:val="16"/>
      <w:szCs w:val="16"/>
    </w:rPr>
  </w:style>
  <w:style w:type="paragraph" w:styleId="Kommentartext">
    <w:name w:val="annotation text"/>
    <w:basedOn w:val="Standard"/>
    <w:link w:val="KommentartextZchn"/>
    <w:uiPriority w:val="99"/>
    <w:semiHidden/>
    <w:unhideWhenUsed/>
    <w:rsid w:val="00E95F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5F9A"/>
    <w:rPr>
      <w:rFonts w:ascii="Arial" w:hAnsi="Arial"/>
    </w:rPr>
  </w:style>
  <w:style w:type="paragraph" w:styleId="Sprechblasentext">
    <w:name w:val="Balloon Text"/>
    <w:basedOn w:val="Standard"/>
    <w:link w:val="SprechblasentextZchn"/>
    <w:uiPriority w:val="99"/>
    <w:semiHidden/>
    <w:unhideWhenUsed/>
    <w:rsid w:val="00E95F9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F9A"/>
    <w:rPr>
      <w:rFonts w:ascii="Segoe UI" w:hAnsi="Segoe UI" w:cs="Segoe UI"/>
      <w:sz w:val="18"/>
      <w:szCs w:val="18"/>
    </w:rPr>
  </w:style>
  <w:style w:type="paragraph" w:customStyle="1" w:styleId="Default">
    <w:name w:val="Default"/>
    <w:rsid w:val="00145209"/>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A64C87"/>
    <w:rPr>
      <w:b/>
      <w:bCs/>
    </w:rPr>
  </w:style>
  <w:style w:type="character" w:customStyle="1" w:styleId="KommentarthemaZchn">
    <w:name w:val="Kommentarthema Zchn"/>
    <w:basedOn w:val="KommentartextZchn"/>
    <w:link w:val="Kommentarthema"/>
    <w:uiPriority w:val="99"/>
    <w:semiHidden/>
    <w:rsid w:val="00A64C87"/>
    <w:rPr>
      <w:rFonts w:ascii="Arial" w:hAnsi="Arial"/>
      <w:b/>
      <w:bCs/>
    </w:rPr>
  </w:style>
  <w:style w:type="paragraph" w:customStyle="1" w:styleId="ctbl">
    <w:name w:val="ctbl"/>
    <w:basedOn w:val="Standard"/>
    <w:rsid w:val="00143340"/>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semiHidden/>
    <w:unhideWhenUsed/>
    <w:rsid w:val="00143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1570">
      <w:bodyDiv w:val="1"/>
      <w:marLeft w:val="0"/>
      <w:marRight w:val="0"/>
      <w:marTop w:val="0"/>
      <w:marBottom w:val="0"/>
      <w:divBdr>
        <w:top w:val="none" w:sz="0" w:space="0" w:color="auto"/>
        <w:left w:val="none" w:sz="0" w:space="0" w:color="auto"/>
        <w:bottom w:val="none" w:sz="0" w:space="0" w:color="auto"/>
        <w:right w:val="none" w:sz="0" w:space="0" w:color="auto"/>
      </w:divBdr>
    </w:div>
    <w:div w:id="263459140">
      <w:bodyDiv w:val="1"/>
      <w:marLeft w:val="0"/>
      <w:marRight w:val="0"/>
      <w:marTop w:val="0"/>
      <w:marBottom w:val="0"/>
      <w:divBdr>
        <w:top w:val="none" w:sz="0" w:space="0" w:color="auto"/>
        <w:left w:val="none" w:sz="0" w:space="0" w:color="auto"/>
        <w:bottom w:val="none" w:sz="0" w:space="0" w:color="auto"/>
        <w:right w:val="none" w:sz="0" w:space="0" w:color="auto"/>
      </w:divBdr>
      <w:divsChild>
        <w:div w:id="859586021">
          <w:marLeft w:val="0"/>
          <w:marRight w:val="0"/>
          <w:marTop w:val="300"/>
          <w:marBottom w:val="0"/>
          <w:divBdr>
            <w:top w:val="none" w:sz="0" w:space="0" w:color="auto"/>
            <w:left w:val="none" w:sz="0" w:space="0" w:color="auto"/>
            <w:bottom w:val="none" w:sz="0" w:space="0" w:color="auto"/>
            <w:right w:val="none" w:sz="0" w:space="0" w:color="auto"/>
          </w:divBdr>
          <w:divsChild>
            <w:div w:id="1030379694">
              <w:marLeft w:val="0"/>
              <w:marRight w:val="0"/>
              <w:marTop w:val="0"/>
              <w:marBottom w:val="0"/>
              <w:divBdr>
                <w:top w:val="none" w:sz="0" w:space="0" w:color="auto"/>
                <w:left w:val="none" w:sz="0" w:space="0" w:color="auto"/>
                <w:bottom w:val="none" w:sz="0" w:space="0" w:color="auto"/>
                <w:right w:val="none" w:sz="0" w:space="0" w:color="auto"/>
              </w:divBdr>
              <w:divsChild>
                <w:div w:id="1963222638">
                  <w:marLeft w:val="0"/>
                  <w:marRight w:val="0"/>
                  <w:marTop w:val="0"/>
                  <w:marBottom w:val="0"/>
                  <w:divBdr>
                    <w:top w:val="none" w:sz="0" w:space="0" w:color="auto"/>
                    <w:left w:val="none" w:sz="0" w:space="0" w:color="auto"/>
                    <w:bottom w:val="none" w:sz="0" w:space="0" w:color="auto"/>
                    <w:right w:val="none" w:sz="0" w:space="0" w:color="auto"/>
                  </w:divBdr>
                  <w:divsChild>
                    <w:div w:id="599484408">
                      <w:marLeft w:val="150"/>
                      <w:marRight w:val="0"/>
                      <w:marTop w:val="240"/>
                      <w:marBottom w:val="240"/>
                      <w:divBdr>
                        <w:top w:val="none" w:sz="0" w:space="0" w:color="auto"/>
                        <w:left w:val="none" w:sz="0" w:space="0" w:color="auto"/>
                        <w:bottom w:val="none" w:sz="0" w:space="0" w:color="auto"/>
                        <w:right w:val="none" w:sz="0" w:space="0" w:color="auto"/>
                      </w:divBdr>
                      <w:divsChild>
                        <w:div w:id="903563480">
                          <w:marLeft w:val="-300"/>
                          <w:marRight w:val="0"/>
                          <w:marTop w:val="60"/>
                          <w:marBottom w:val="0"/>
                          <w:divBdr>
                            <w:top w:val="none" w:sz="0" w:space="0" w:color="auto"/>
                            <w:left w:val="none" w:sz="0" w:space="0" w:color="auto"/>
                            <w:bottom w:val="none" w:sz="0" w:space="0" w:color="auto"/>
                            <w:right w:val="none" w:sz="0" w:space="0" w:color="auto"/>
                          </w:divBdr>
                        </w:div>
                        <w:div w:id="70491350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3377">
      <w:bodyDiv w:val="1"/>
      <w:marLeft w:val="0"/>
      <w:marRight w:val="0"/>
      <w:marTop w:val="0"/>
      <w:marBottom w:val="0"/>
      <w:divBdr>
        <w:top w:val="none" w:sz="0" w:space="0" w:color="auto"/>
        <w:left w:val="none" w:sz="0" w:space="0" w:color="auto"/>
        <w:bottom w:val="none" w:sz="0" w:space="0" w:color="auto"/>
        <w:right w:val="none" w:sz="0" w:space="0" w:color="auto"/>
      </w:divBdr>
    </w:div>
    <w:div w:id="543634538">
      <w:bodyDiv w:val="1"/>
      <w:marLeft w:val="0"/>
      <w:marRight w:val="0"/>
      <w:marTop w:val="0"/>
      <w:marBottom w:val="0"/>
      <w:divBdr>
        <w:top w:val="none" w:sz="0" w:space="0" w:color="auto"/>
        <w:left w:val="none" w:sz="0" w:space="0" w:color="auto"/>
        <w:bottom w:val="none" w:sz="0" w:space="0" w:color="auto"/>
        <w:right w:val="none" w:sz="0" w:space="0" w:color="auto"/>
      </w:divBdr>
    </w:div>
    <w:div w:id="608389232">
      <w:bodyDiv w:val="1"/>
      <w:marLeft w:val="0"/>
      <w:marRight w:val="0"/>
      <w:marTop w:val="0"/>
      <w:marBottom w:val="0"/>
      <w:divBdr>
        <w:top w:val="none" w:sz="0" w:space="0" w:color="auto"/>
        <w:left w:val="none" w:sz="0" w:space="0" w:color="auto"/>
        <w:bottom w:val="none" w:sz="0" w:space="0" w:color="auto"/>
        <w:right w:val="none" w:sz="0" w:space="0" w:color="auto"/>
      </w:divBdr>
    </w:div>
    <w:div w:id="710573823">
      <w:bodyDiv w:val="1"/>
      <w:marLeft w:val="0"/>
      <w:marRight w:val="0"/>
      <w:marTop w:val="0"/>
      <w:marBottom w:val="0"/>
      <w:divBdr>
        <w:top w:val="none" w:sz="0" w:space="0" w:color="auto"/>
        <w:left w:val="none" w:sz="0" w:space="0" w:color="auto"/>
        <w:bottom w:val="none" w:sz="0" w:space="0" w:color="auto"/>
        <w:right w:val="none" w:sz="0" w:space="0" w:color="auto"/>
      </w:divBdr>
    </w:div>
    <w:div w:id="746880195">
      <w:bodyDiv w:val="1"/>
      <w:marLeft w:val="0"/>
      <w:marRight w:val="0"/>
      <w:marTop w:val="0"/>
      <w:marBottom w:val="0"/>
      <w:divBdr>
        <w:top w:val="none" w:sz="0" w:space="0" w:color="auto"/>
        <w:left w:val="none" w:sz="0" w:space="0" w:color="auto"/>
        <w:bottom w:val="none" w:sz="0" w:space="0" w:color="auto"/>
        <w:right w:val="none" w:sz="0" w:space="0" w:color="auto"/>
      </w:divBdr>
    </w:div>
    <w:div w:id="767315690">
      <w:bodyDiv w:val="1"/>
      <w:marLeft w:val="0"/>
      <w:marRight w:val="0"/>
      <w:marTop w:val="0"/>
      <w:marBottom w:val="0"/>
      <w:divBdr>
        <w:top w:val="none" w:sz="0" w:space="0" w:color="auto"/>
        <w:left w:val="none" w:sz="0" w:space="0" w:color="auto"/>
        <w:bottom w:val="none" w:sz="0" w:space="0" w:color="auto"/>
        <w:right w:val="none" w:sz="0" w:space="0" w:color="auto"/>
      </w:divBdr>
    </w:div>
    <w:div w:id="775830964">
      <w:bodyDiv w:val="1"/>
      <w:marLeft w:val="0"/>
      <w:marRight w:val="0"/>
      <w:marTop w:val="0"/>
      <w:marBottom w:val="0"/>
      <w:divBdr>
        <w:top w:val="none" w:sz="0" w:space="0" w:color="auto"/>
        <w:left w:val="none" w:sz="0" w:space="0" w:color="auto"/>
        <w:bottom w:val="none" w:sz="0" w:space="0" w:color="auto"/>
        <w:right w:val="none" w:sz="0" w:space="0" w:color="auto"/>
      </w:divBdr>
    </w:div>
    <w:div w:id="782722794">
      <w:bodyDiv w:val="1"/>
      <w:marLeft w:val="0"/>
      <w:marRight w:val="0"/>
      <w:marTop w:val="0"/>
      <w:marBottom w:val="0"/>
      <w:divBdr>
        <w:top w:val="none" w:sz="0" w:space="0" w:color="auto"/>
        <w:left w:val="none" w:sz="0" w:space="0" w:color="auto"/>
        <w:bottom w:val="none" w:sz="0" w:space="0" w:color="auto"/>
        <w:right w:val="none" w:sz="0" w:space="0" w:color="auto"/>
      </w:divBdr>
    </w:div>
    <w:div w:id="1009020287">
      <w:bodyDiv w:val="1"/>
      <w:marLeft w:val="0"/>
      <w:marRight w:val="0"/>
      <w:marTop w:val="0"/>
      <w:marBottom w:val="0"/>
      <w:divBdr>
        <w:top w:val="none" w:sz="0" w:space="0" w:color="auto"/>
        <w:left w:val="none" w:sz="0" w:space="0" w:color="auto"/>
        <w:bottom w:val="none" w:sz="0" w:space="0" w:color="auto"/>
        <w:right w:val="none" w:sz="0" w:space="0" w:color="auto"/>
      </w:divBdr>
    </w:div>
    <w:div w:id="1018896790">
      <w:bodyDiv w:val="1"/>
      <w:marLeft w:val="0"/>
      <w:marRight w:val="0"/>
      <w:marTop w:val="0"/>
      <w:marBottom w:val="0"/>
      <w:divBdr>
        <w:top w:val="none" w:sz="0" w:space="0" w:color="auto"/>
        <w:left w:val="none" w:sz="0" w:space="0" w:color="auto"/>
        <w:bottom w:val="none" w:sz="0" w:space="0" w:color="auto"/>
        <w:right w:val="none" w:sz="0" w:space="0" w:color="auto"/>
      </w:divBdr>
    </w:div>
    <w:div w:id="1297905595">
      <w:bodyDiv w:val="1"/>
      <w:marLeft w:val="0"/>
      <w:marRight w:val="0"/>
      <w:marTop w:val="0"/>
      <w:marBottom w:val="0"/>
      <w:divBdr>
        <w:top w:val="none" w:sz="0" w:space="0" w:color="auto"/>
        <w:left w:val="none" w:sz="0" w:space="0" w:color="auto"/>
        <w:bottom w:val="none" w:sz="0" w:space="0" w:color="auto"/>
        <w:right w:val="none" w:sz="0" w:space="0" w:color="auto"/>
      </w:divBdr>
    </w:div>
    <w:div w:id="1412577621">
      <w:bodyDiv w:val="1"/>
      <w:marLeft w:val="0"/>
      <w:marRight w:val="0"/>
      <w:marTop w:val="0"/>
      <w:marBottom w:val="0"/>
      <w:divBdr>
        <w:top w:val="none" w:sz="0" w:space="0" w:color="auto"/>
        <w:left w:val="none" w:sz="0" w:space="0" w:color="auto"/>
        <w:bottom w:val="none" w:sz="0" w:space="0" w:color="auto"/>
        <w:right w:val="none" w:sz="0" w:space="0" w:color="auto"/>
      </w:divBdr>
    </w:div>
    <w:div w:id="1576744464">
      <w:bodyDiv w:val="1"/>
      <w:marLeft w:val="0"/>
      <w:marRight w:val="0"/>
      <w:marTop w:val="0"/>
      <w:marBottom w:val="0"/>
      <w:divBdr>
        <w:top w:val="none" w:sz="0" w:space="0" w:color="auto"/>
        <w:left w:val="none" w:sz="0" w:space="0" w:color="auto"/>
        <w:bottom w:val="none" w:sz="0" w:space="0" w:color="auto"/>
        <w:right w:val="none" w:sz="0" w:space="0" w:color="auto"/>
      </w:divBdr>
    </w:div>
    <w:div w:id="1632831538">
      <w:bodyDiv w:val="1"/>
      <w:marLeft w:val="0"/>
      <w:marRight w:val="0"/>
      <w:marTop w:val="0"/>
      <w:marBottom w:val="0"/>
      <w:divBdr>
        <w:top w:val="none" w:sz="0" w:space="0" w:color="auto"/>
        <w:left w:val="none" w:sz="0" w:space="0" w:color="auto"/>
        <w:bottom w:val="none" w:sz="0" w:space="0" w:color="auto"/>
        <w:right w:val="none" w:sz="0" w:space="0" w:color="auto"/>
      </w:divBdr>
    </w:div>
    <w:div w:id="1742485083">
      <w:bodyDiv w:val="1"/>
      <w:marLeft w:val="0"/>
      <w:marRight w:val="0"/>
      <w:marTop w:val="0"/>
      <w:marBottom w:val="0"/>
      <w:divBdr>
        <w:top w:val="none" w:sz="0" w:space="0" w:color="auto"/>
        <w:left w:val="none" w:sz="0" w:space="0" w:color="auto"/>
        <w:bottom w:val="none" w:sz="0" w:space="0" w:color="auto"/>
        <w:right w:val="none" w:sz="0" w:space="0" w:color="auto"/>
      </w:divBdr>
    </w:div>
    <w:div w:id="1872691949">
      <w:bodyDiv w:val="1"/>
      <w:marLeft w:val="0"/>
      <w:marRight w:val="0"/>
      <w:marTop w:val="0"/>
      <w:marBottom w:val="0"/>
      <w:divBdr>
        <w:top w:val="none" w:sz="0" w:space="0" w:color="auto"/>
        <w:left w:val="none" w:sz="0" w:space="0" w:color="auto"/>
        <w:bottom w:val="none" w:sz="0" w:space="0" w:color="auto"/>
        <w:right w:val="none" w:sz="0" w:space="0" w:color="auto"/>
      </w:divBdr>
    </w:div>
    <w:div w:id="19015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9C79-9BB6-4D70-BAB5-5D7DC986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5536</Words>
  <Characters>38888</Characters>
  <Application>Microsoft Office Word</Application>
  <DocSecurity>0</DocSecurity>
  <Lines>324</Lines>
  <Paragraphs>88</Paragraphs>
  <ScaleCrop>false</ScaleCrop>
  <HeadingPairs>
    <vt:vector size="2" baseType="variant">
      <vt:variant>
        <vt:lpstr>Titel</vt:lpstr>
      </vt:variant>
      <vt:variant>
        <vt:i4>1</vt:i4>
      </vt:variant>
    </vt:vector>
  </HeadingPairs>
  <TitlesOfParts>
    <vt:vector size="1" baseType="lpstr">
      <vt:lpstr>Gesetz zur Errichtung einer Landespflegekammer - Begründung - Anhörungsentwurf</vt:lpstr>
    </vt:vector>
  </TitlesOfParts>
  <Company>BITBW</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zur Errichtung einer Landespflegekammer - Begründung - Anhörungsentwurf</dc:title>
  <dc:subject/>
  <dc:creator>Pascarella, Nadja (SM STU);Arzbach, Ulrike (SM STU)</dc:creator>
  <cp:keywords/>
  <dc:description/>
  <cp:lastModifiedBy>Brosig, Lydia (SM STU)</cp:lastModifiedBy>
  <cp:revision>5</cp:revision>
  <cp:lastPrinted>2022-12-16T08:48:00Z</cp:lastPrinted>
  <dcterms:created xsi:type="dcterms:W3CDTF">2022-12-14T21:03:00Z</dcterms:created>
  <dcterms:modified xsi:type="dcterms:W3CDTF">2022-12-16T08:48:00Z</dcterms:modified>
</cp:coreProperties>
</file>